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CD" w:rsidRDefault="003B7EA9" w:rsidP="004769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69CD">
        <w:rPr>
          <w:rFonts w:ascii="Times New Roman" w:hAnsi="Times New Roman" w:cs="Times New Roman"/>
          <w:sz w:val="28"/>
          <w:szCs w:val="28"/>
          <w:lang w:val="uk-UA"/>
        </w:rPr>
        <w:t xml:space="preserve">Вартість навчання (для фізичних та юридичних осіб) </w:t>
      </w:r>
    </w:p>
    <w:p w:rsidR="003B7EA9" w:rsidRPr="004769CD" w:rsidRDefault="003B7EA9" w:rsidP="00476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69CD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прийому 2021 року</w:t>
      </w:r>
    </w:p>
    <w:p w:rsidR="004769CD" w:rsidRPr="004769CD" w:rsidRDefault="003B7EA9" w:rsidP="004769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69CD">
        <w:rPr>
          <w:rFonts w:ascii="Times New Roman" w:hAnsi="Times New Roman" w:cs="Times New Roman"/>
          <w:sz w:val="28"/>
          <w:szCs w:val="28"/>
          <w:lang w:val="uk-UA"/>
        </w:rPr>
        <w:t xml:space="preserve">Відокремленого структурного підрозділу </w:t>
      </w:r>
    </w:p>
    <w:p w:rsidR="006404DB" w:rsidRPr="004769CD" w:rsidRDefault="003B7EA9" w:rsidP="004769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69CD">
        <w:rPr>
          <w:rFonts w:ascii="Times New Roman" w:hAnsi="Times New Roman" w:cs="Times New Roman"/>
          <w:sz w:val="28"/>
          <w:szCs w:val="28"/>
          <w:lang w:val="uk-UA"/>
        </w:rPr>
        <w:t>«Чернігівський фаховий коледж інженерії та дизайну Київського національного університету технологій та дизайну»</w:t>
      </w:r>
    </w:p>
    <w:tbl>
      <w:tblPr>
        <w:tblStyle w:val="a3"/>
        <w:tblW w:w="15308" w:type="dxa"/>
        <w:tblLook w:val="04A0"/>
      </w:tblPr>
      <w:tblGrid>
        <w:gridCol w:w="3589"/>
        <w:gridCol w:w="1622"/>
        <w:gridCol w:w="1289"/>
        <w:gridCol w:w="1605"/>
        <w:gridCol w:w="1386"/>
        <w:gridCol w:w="1532"/>
        <w:gridCol w:w="1283"/>
        <w:gridCol w:w="1605"/>
        <w:gridCol w:w="1397"/>
      </w:tblGrid>
      <w:tr w:rsidR="00805688" w:rsidRPr="004769CD" w:rsidTr="004769CD">
        <w:tc>
          <w:tcPr>
            <w:tcW w:w="3589" w:type="dxa"/>
            <w:vMerge w:val="restart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та назва спеціальності</w:t>
            </w:r>
          </w:p>
        </w:tc>
        <w:tc>
          <w:tcPr>
            <w:tcW w:w="11719" w:type="dxa"/>
            <w:gridSpan w:val="8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805688" w:rsidRPr="004769CD" w:rsidTr="004769CD">
        <w:tc>
          <w:tcPr>
            <w:tcW w:w="3589" w:type="dxa"/>
            <w:vMerge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02" w:type="dxa"/>
            <w:gridSpan w:val="4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Базова загальна середня освіта (9 класів)</w:t>
            </w:r>
          </w:p>
        </w:tc>
        <w:tc>
          <w:tcPr>
            <w:tcW w:w="5817" w:type="dxa"/>
            <w:gridSpan w:val="4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загальна середня освіта (11 класів)</w:t>
            </w:r>
          </w:p>
        </w:tc>
      </w:tr>
      <w:tr w:rsidR="00805688" w:rsidRPr="004769CD" w:rsidTr="004769CD">
        <w:tc>
          <w:tcPr>
            <w:tcW w:w="3589" w:type="dxa"/>
            <w:vMerge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2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навчання</w:t>
            </w:r>
          </w:p>
        </w:tc>
        <w:tc>
          <w:tcPr>
            <w:tcW w:w="1289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місяць, грн.</w:t>
            </w:r>
          </w:p>
        </w:tc>
        <w:tc>
          <w:tcPr>
            <w:tcW w:w="1605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навчальний рік, грн.</w:t>
            </w:r>
          </w:p>
        </w:tc>
        <w:tc>
          <w:tcPr>
            <w:tcW w:w="1386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весь період навчання, грн.</w:t>
            </w:r>
          </w:p>
        </w:tc>
        <w:tc>
          <w:tcPr>
            <w:tcW w:w="1532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навчання</w:t>
            </w:r>
          </w:p>
        </w:tc>
        <w:tc>
          <w:tcPr>
            <w:tcW w:w="1283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місяць, грн.</w:t>
            </w:r>
          </w:p>
        </w:tc>
        <w:tc>
          <w:tcPr>
            <w:tcW w:w="1605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навчальний рік, грн.</w:t>
            </w:r>
          </w:p>
        </w:tc>
        <w:tc>
          <w:tcPr>
            <w:tcW w:w="1397" w:type="dxa"/>
          </w:tcPr>
          <w:p w:rsidR="00805688" w:rsidRPr="004769CD" w:rsidRDefault="00805688" w:rsidP="0080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весь період навчання, грн.</w:t>
            </w:r>
          </w:p>
        </w:tc>
      </w:tr>
      <w:tr w:rsidR="00805688" w:rsidRPr="004769CD" w:rsidTr="004769CD">
        <w:tc>
          <w:tcPr>
            <w:tcW w:w="3589" w:type="dxa"/>
          </w:tcPr>
          <w:p w:rsidR="00805688" w:rsidRPr="004769CD" w:rsidRDefault="008056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022 Дизайн </w:t>
            </w:r>
          </w:p>
        </w:tc>
        <w:tc>
          <w:tcPr>
            <w:tcW w:w="162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р. 10 міс.</w:t>
            </w:r>
          </w:p>
        </w:tc>
        <w:tc>
          <w:tcPr>
            <w:tcW w:w="1289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19500</w:t>
            </w:r>
          </w:p>
        </w:tc>
        <w:tc>
          <w:tcPr>
            <w:tcW w:w="1386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78000</w:t>
            </w:r>
          </w:p>
        </w:tc>
        <w:tc>
          <w:tcPr>
            <w:tcW w:w="153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р. 10 міс.</w:t>
            </w:r>
          </w:p>
        </w:tc>
        <w:tc>
          <w:tcPr>
            <w:tcW w:w="1283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20500</w:t>
            </w:r>
          </w:p>
        </w:tc>
        <w:tc>
          <w:tcPr>
            <w:tcW w:w="1397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61500</w:t>
            </w:r>
          </w:p>
        </w:tc>
      </w:tr>
      <w:tr w:rsidR="00805688" w:rsidRPr="004769CD" w:rsidTr="004769CD">
        <w:tc>
          <w:tcPr>
            <w:tcW w:w="3589" w:type="dxa"/>
          </w:tcPr>
          <w:p w:rsidR="00805688" w:rsidRPr="004769CD" w:rsidRDefault="008056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071 Облік і оподаткування </w:t>
            </w:r>
          </w:p>
        </w:tc>
        <w:tc>
          <w:tcPr>
            <w:tcW w:w="162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р. 10 міс.</w:t>
            </w:r>
          </w:p>
        </w:tc>
        <w:tc>
          <w:tcPr>
            <w:tcW w:w="1289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17000</w:t>
            </w:r>
          </w:p>
        </w:tc>
        <w:tc>
          <w:tcPr>
            <w:tcW w:w="1386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51000</w:t>
            </w:r>
          </w:p>
        </w:tc>
        <w:tc>
          <w:tcPr>
            <w:tcW w:w="153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р. 10 міс.</w:t>
            </w:r>
          </w:p>
        </w:tc>
        <w:tc>
          <w:tcPr>
            <w:tcW w:w="1283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16600</w:t>
            </w:r>
          </w:p>
        </w:tc>
        <w:tc>
          <w:tcPr>
            <w:tcW w:w="1397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33200</w:t>
            </w:r>
          </w:p>
        </w:tc>
      </w:tr>
      <w:tr w:rsidR="00805688" w:rsidRPr="004769CD" w:rsidTr="004769CD">
        <w:tc>
          <w:tcPr>
            <w:tcW w:w="3589" w:type="dxa"/>
          </w:tcPr>
          <w:p w:rsidR="00805688" w:rsidRPr="004769CD" w:rsidRDefault="008056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133 Галузеве машинобудування </w:t>
            </w:r>
          </w:p>
        </w:tc>
        <w:tc>
          <w:tcPr>
            <w:tcW w:w="162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р. 10 міс.</w:t>
            </w:r>
          </w:p>
        </w:tc>
        <w:tc>
          <w:tcPr>
            <w:tcW w:w="1289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1745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17450</w:t>
            </w:r>
          </w:p>
        </w:tc>
        <w:tc>
          <w:tcPr>
            <w:tcW w:w="1386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69800</w:t>
            </w:r>
          </w:p>
        </w:tc>
        <w:tc>
          <w:tcPr>
            <w:tcW w:w="153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р. 10 міс.</w:t>
            </w:r>
          </w:p>
        </w:tc>
        <w:tc>
          <w:tcPr>
            <w:tcW w:w="1283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17600</w:t>
            </w:r>
          </w:p>
        </w:tc>
        <w:tc>
          <w:tcPr>
            <w:tcW w:w="1397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52800</w:t>
            </w:r>
          </w:p>
        </w:tc>
      </w:tr>
      <w:tr w:rsidR="00805688" w:rsidRPr="004769CD" w:rsidTr="004769CD">
        <w:tc>
          <w:tcPr>
            <w:tcW w:w="3589" w:type="dxa"/>
          </w:tcPr>
          <w:p w:rsidR="00805688" w:rsidRPr="004769CD" w:rsidRDefault="008056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141 Електроенергетика, електротехніка та електромеханіка </w:t>
            </w:r>
          </w:p>
        </w:tc>
        <w:tc>
          <w:tcPr>
            <w:tcW w:w="162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р. 10 міс.</w:t>
            </w:r>
          </w:p>
        </w:tc>
        <w:tc>
          <w:tcPr>
            <w:tcW w:w="1289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17000</w:t>
            </w:r>
          </w:p>
        </w:tc>
        <w:tc>
          <w:tcPr>
            <w:tcW w:w="1386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68000</w:t>
            </w:r>
          </w:p>
        </w:tc>
        <w:tc>
          <w:tcPr>
            <w:tcW w:w="153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р. 10 міс.</w:t>
            </w:r>
          </w:p>
        </w:tc>
        <w:tc>
          <w:tcPr>
            <w:tcW w:w="1283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1730</w:t>
            </w:r>
          </w:p>
        </w:tc>
        <w:tc>
          <w:tcPr>
            <w:tcW w:w="1605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17300</w:t>
            </w:r>
          </w:p>
        </w:tc>
        <w:tc>
          <w:tcPr>
            <w:tcW w:w="1397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51900</w:t>
            </w:r>
          </w:p>
        </w:tc>
      </w:tr>
      <w:tr w:rsidR="00805688" w:rsidRPr="004769CD" w:rsidTr="004769CD">
        <w:tc>
          <w:tcPr>
            <w:tcW w:w="3589" w:type="dxa"/>
          </w:tcPr>
          <w:p w:rsidR="00805688" w:rsidRPr="004769CD" w:rsidRDefault="008056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151 Автоматизація та комп'ютерно-інтегровані технології </w:t>
            </w:r>
          </w:p>
        </w:tc>
        <w:tc>
          <w:tcPr>
            <w:tcW w:w="162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р. 10 міс.</w:t>
            </w:r>
          </w:p>
        </w:tc>
        <w:tc>
          <w:tcPr>
            <w:tcW w:w="1289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17200</w:t>
            </w:r>
          </w:p>
        </w:tc>
        <w:tc>
          <w:tcPr>
            <w:tcW w:w="1386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68800</w:t>
            </w:r>
          </w:p>
        </w:tc>
        <w:tc>
          <w:tcPr>
            <w:tcW w:w="1532" w:type="dxa"/>
          </w:tcPr>
          <w:p w:rsidR="00805688" w:rsidRPr="004769CD" w:rsidRDefault="0080568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р. 10 міс.</w:t>
            </w:r>
          </w:p>
        </w:tc>
        <w:tc>
          <w:tcPr>
            <w:tcW w:w="1283" w:type="dxa"/>
          </w:tcPr>
          <w:p w:rsidR="00805688" w:rsidRPr="004769CD" w:rsidRDefault="00A10098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</w:t>
            </w:r>
          </w:p>
        </w:tc>
        <w:tc>
          <w:tcPr>
            <w:tcW w:w="1605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17000</w:t>
            </w:r>
          </w:p>
        </w:tc>
        <w:tc>
          <w:tcPr>
            <w:tcW w:w="1397" w:type="dxa"/>
          </w:tcPr>
          <w:p w:rsidR="00805688" w:rsidRPr="004769CD" w:rsidRDefault="00DE754E" w:rsidP="00A1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51000</w:t>
            </w:r>
          </w:p>
        </w:tc>
      </w:tr>
    </w:tbl>
    <w:p w:rsidR="003B7EA9" w:rsidRPr="003B7EA9" w:rsidRDefault="003B7EA9">
      <w:pPr>
        <w:rPr>
          <w:lang w:val="uk-UA"/>
        </w:rPr>
      </w:pPr>
    </w:p>
    <w:sectPr w:rsidR="003B7EA9" w:rsidRPr="003B7EA9" w:rsidSect="003B7E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EA9"/>
    <w:rsid w:val="003B7EA9"/>
    <w:rsid w:val="004769CD"/>
    <w:rsid w:val="006404DB"/>
    <w:rsid w:val="00805688"/>
    <w:rsid w:val="00A10098"/>
    <w:rsid w:val="00DE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4</cp:revision>
  <dcterms:created xsi:type="dcterms:W3CDTF">2021-09-28T11:12:00Z</dcterms:created>
  <dcterms:modified xsi:type="dcterms:W3CDTF">2021-09-29T07:47:00Z</dcterms:modified>
</cp:coreProperties>
</file>