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0E" w:rsidRPr="00923D42" w:rsidRDefault="0082000E" w:rsidP="00F4326D">
      <w:pPr>
        <w:pStyle w:val="2"/>
        <w:ind w:left="0"/>
        <w:jc w:val="center"/>
      </w:pPr>
      <w:r w:rsidRPr="00923D42">
        <w:t xml:space="preserve">Міністерство </w:t>
      </w:r>
      <w:r>
        <w:t>освіти і науки</w:t>
      </w:r>
      <w:r w:rsidRPr="00923D42">
        <w:t xml:space="preserve"> України</w:t>
      </w:r>
    </w:p>
    <w:p w:rsidR="00F4326D" w:rsidRDefault="00F4326D" w:rsidP="008200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Відокремлений структурний підрозділ </w:t>
      </w:r>
    </w:p>
    <w:p w:rsidR="0082000E" w:rsidRPr="00923D42" w:rsidRDefault="00F4326D" w:rsidP="008200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000E" w:rsidRPr="00923D42">
        <w:rPr>
          <w:sz w:val="28"/>
          <w:szCs w:val="28"/>
          <w:lang w:val="uk-UA"/>
        </w:rPr>
        <w:t>Черні</w:t>
      </w:r>
      <w:r w:rsidR="005F0FBA">
        <w:rPr>
          <w:sz w:val="28"/>
          <w:szCs w:val="28"/>
          <w:lang w:val="uk-UA"/>
        </w:rPr>
        <w:t xml:space="preserve">гівський </w:t>
      </w:r>
      <w:r>
        <w:rPr>
          <w:sz w:val="28"/>
          <w:szCs w:val="28"/>
          <w:lang w:val="uk-UA"/>
        </w:rPr>
        <w:t>фаховий</w:t>
      </w:r>
      <w:r w:rsidR="00767445">
        <w:rPr>
          <w:sz w:val="28"/>
          <w:szCs w:val="28"/>
          <w:lang w:val="uk-UA"/>
        </w:rPr>
        <w:t xml:space="preserve"> коледж</w:t>
      </w:r>
      <w:r>
        <w:rPr>
          <w:sz w:val="28"/>
          <w:szCs w:val="28"/>
          <w:lang w:val="uk-UA"/>
        </w:rPr>
        <w:t xml:space="preserve"> інженерії та дизайну</w:t>
      </w:r>
    </w:p>
    <w:p w:rsidR="0082000E" w:rsidRPr="00923D42" w:rsidRDefault="0082000E" w:rsidP="0082000E">
      <w:pPr>
        <w:jc w:val="center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>Київського національного університету технологій та дизайну</w:t>
      </w:r>
      <w:r w:rsidR="00F4326D">
        <w:rPr>
          <w:sz w:val="28"/>
          <w:szCs w:val="28"/>
          <w:lang w:val="uk-UA"/>
        </w:rPr>
        <w:t>»</w:t>
      </w:r>
    </w:p>
    <w:p w:rsidR="0082000E" w:rsidRPr="00923D42" w:rsidRDefault="0082000E" w:rsidP="0082000E">
      <w:pPr>
        <w:jc w:val="center"/>
        <w:rPr>
          <w:sz w:val="28"/>
          <w:szCs w:val="28"/>
          <w:lang w:val="uk-UA"/>
        </w:rPr>
      </w:pPr>
    </w:p>
    <w:p w:rsidR="0082000E" w:rsidRPr="00923D42" w:rsidRDefault="0082000E" w:rsidP="0082000E">
      <w:pPr>
        <w:jc w:val="center"/>
        <w:rPr>
          <w:sz w:val="28"/>
          <w:szCs w:val="28"/>
          <w:lang w:val="uk-UA"/>
        </w:rPr>
      </w:pPr>
    </w:p>
    <w:p w:rsidR="0082000E" w:rsidRPr="00923D42" w:rsidRDefault="0082000E" w:rsidP="0082000E">
      <w:pPr>
        <w:pStyle w:val="1"/>
        <w:spacing w:line="276" w:lineRule="auto"/>
      </w:pPr>
    </w:p>
    <w:p w:rsidR="0082000E" w:rsidRPr="00923D42" w:rsidRDefault="0082000E" w:rsidP="0082000E">
      <w:pPr>
        <w:ind w:left="5664" w:firstLine="6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>ЗАТВЕРДЖУЮ</w:t>
      </w:r>
    </w:p>
    <w:p w:rsidR="0082000E" w:rsidRPr="00923D42" w:rsidRDefault="0082000E" w:rsidP="0082000E">
      <w:pPr>
        <w:ind w:left="5664" w:firstLine="6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>Директор коледжу,</w:t>
      </w:r>
    </w:p>
    <w:p w:rsidR="0082000E" w:rsidRPr="00923D42" w:rsidRDefault="0082000E" w:rsidP="0082000E">
      <w:pPr>
        <w:ind w:left="5664" w:firstLine="6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>голова приймальної комісії</w:t>
      </w:r>
    </w:p>
    <w:p w:rsidR="0082000E" w:rsidRPr="00923D42" w:rsidRDefault="00A46F57" w:rsidP="0082000E">
      <w:pPr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__________О.ГАЙДЕЙ</w:t>
      </w:r>
    </w:p>
    <w:p w:rsidR="0082000E" w:rsidRPr="00923D42" w:rsidRDefault="00C77D2C" w:rsidP="0082000E">
      <w:pPr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__________202</w:t>
      </w:r>
      <w:r w:rsidR="00F4326D">
        <w:rPr>
          <w:sz w:val="28"/>
          <w:szCs w:val="28"/>
          <w:lang w:val="uk-UA"/>
        </w:rPr>
        <w:t>1</w:t>
      </w:r>
      <w:r w:rsidR="0082000E" w:rsidRPr="00923D42">
        <w:rPr>
          <w:sz w:val="28"/>
          <w:szCs w:val="28"/>
          <w:lang w:val="uk-UA"/>
        </w:rPr>
        <w:t xml:space="preserve"> р</w:t>
      </w:r>
      <w:r w:rsidR="0082000E">
        <w:rPr>
          <w:sz w:val="28"/>
          <w:szCs w:val="28"/>
          <w:lang w:val="uk-UA"/>
        </w:rPr>
        <w:t>о</w:t>
      </w:r>
      <w:r w:rsidR="0082000E" w:rsidRPr="00923D42">
        <w:rPr>
          <w:sz w:val="28"/>
          <w:szCs w:val="28"/>
          <w:lang w:val="uk-UA"/>
        </w:rPr>
        <w:t>к</w:t>
      </w:r>
      <w:r w:rsidR="0082000E">
        <w:rPr>
          <w:sz w:val="28"/>
          <w:szCs w:val="28"/>
          <w:lang w:val="uk-UA"/>
        </w:rPr>
        <w:t>у</w:t>
      </w:r>
    </w:p>
    <w:p w:rsidR="0082000E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A46F57" w:rsidRPr="000B6F66" w:rsidRDefault="00A46F57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t>УКРАЇНСЬКА МОВА ТА ЛІТЕРАТУРА</w:t>
      </w:r>
    </w:p>
    <w:p w:rsidR="0082000E" w:rsidRPr="000B6F66" w:rsidRDefault="0082000E" w:rsidP="0082000E">
      <w:pPr>
        <w:ind w:left="-709" w:firstLine="709"/>
        <w:jc w:val="center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програма для вступних екзаменів</w:t>
      </w: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rPr>
          <w:sz w:val="28"/>
          <w:szCs w:val="28"/>
          <w:lang w:val="uk-UA"/>
        </w:rPr>
      </w:pPr>
    </w:p>
    <w:p w:rsidR="0082000E" w:rsidRPr="00923D42" w:rsidRDefault="0082000E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82000E" w:rsidRPr="000B6F66" w:rsidRDefault="0082000E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A46F57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82000E" w:rsidRPr="000B6F66" w:rsidRDefault="00F4326D" w:rsidP="0082000E">
      <w:pPr>
        <w:ind w:left="-709"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77D2C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1</w:t>
      </w:r>
    </w:p>
    <w:p w:rsidR="0082000E" w:rsidRPr="000B6F66" w:rsidRDefault="0082000E" w:rsidP="0082000E">
      <w:pPr>
        <w:pStyle w:val="Style5"/>
        <w:widowControl/>
        <w:ind w:firstLine="709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br w:type="page"/>
      </w:r>
      <w:r w:rsidRPr="000B6F66">
        <w:rPr>
          <w:sz w:val="28"/>
          <w:szCs w:val="28"/>
          <w:lang w:val="uk-UA"/>
        </w:rPr>
        <w:lastRenderedPageBreak/>
        <w:t xml:space="preserve">Програма для вступних </w:t>
      </w:r>
      <w:r w:rsidR="00F4326D">
        <w:rPr>
          <w:sz w:val="28"/>
          <w:szCs w:val="28"/>
          <w:lang w:val="uk-UA"/>
        </w:rPr>
        <w:t>випробувань</w:t>
      </w:r>
      <w:r w:rsidRPr="000B6F66">
        <w:rPr>
          <w:sz w:val="28"/>
          <w:szCs w:val="28"/>
          <w:lang w:val="uk-UA"/>
        </w:rPr>
        <w:t xml:space="preserve">  з української мови та літератури для абітурієнтів на основі повної загальної середньої освіти </w:t>
      </w:r>
      <w:r w:rsidR="00F4326D">
        <w:rPr>
          <w:sz w:val="28"/>
          <w:szCs w:val="28"/>
          <w:lang w:val="uk-UA"/>
        </w:rPr>
        <w:t>ВСП «</w:t>
      </w:r>
      <w:r w:rsidRPr="000B6F66">
        <w:rPr>
          <w:sz w:val="28"/>
          <w:szCs w:val="28"/>
          <w:lang w:val="uk-UA"/>
        </w:rPr>
        <w:t>Черніг</w:t>
      </w:r>
      <w:r w:rsidR="005F0FBA">
        <w:rPr>
          <w:sz w:val="28"/>
          <w:szCs w:val="28"/>
          <w:lang w:val="uk-UA"/>
        </w:rPr>
        <w:t>івськ</w:t>
      </w:r>
      <w:r w:rsidR="00F4326D">
        <w:rPr>
          <w:sz w:val="28"/>
          <w:szCs w:val="28"/>
          <w:lang w:val="uk-UA"/>
        </w:rPr>
        <w:t>ий</w:t>
      </w:r>
      <w:r w:rsidR="005F0FBA">
        <w:rPr>
          <w:sz w:val="28"/>
          <w:szCs w:val="28"/>
          <w:lang w:val="uk-UA"/>
        </w:rPr>
        <w:t xml:space="preserve"> </w:t>
      </w:r>
      <w:r w:rsidR="00F4326D">
        <w:rPr>
          <w:sz w:val="28"/>
          <w:szCs w:val="28"/>
          <w:lang w:val="uk-UA"/>
        </w:rPr>
        <w:t>фаховий</w:t>
      </w:r>
      <w:r w:rsidR="00767445">
        <w:rPr>
          <w:sz w:val="28"/>
          <w:szCs w:val="28"/>
          <w:lang w:val="uk-UA"/>
        </w:rPr>
        <w:t xml:space="preserve"> коледж</w:t>
      </w:r>
      <w:r w:rsidR="00F4326D">
        <w:rPr>
          <w:sz w:val="28"/>
          <w:szCs w:val="28"/>
          <w:lang w:val="uk-UA"/>
        </w:rPr>
        <w:t xml:space="preserve"> інженерії та дизайну</w:t>
      </w:r>
      <w:r w:rsidRPr="000B6F66">
        <w:rPr>
          <w:sz w:val="28"/>
          <w:szCs w:val="28"/>
          <w:lang w:val="uk-UA"/>
        </w:rPr>
        <w:t xml:space="preserve"> Київського національного університету техноло</w:t>
      </w:r>
      <w:r w:rsidR="00C77D2C">
        <w:rPr>
          <w:sz w:val="28"/>
          <w:szCs w:val="28"/>
          <w:lang w:val="uk-UA"/>
        </w:rPr>
        <w:t>гій та дизайну</w:t>
      </w:r>
      <w:r w:rsidR="00F4326D">
        <w:rPr>
          <w:sz w:val="28"/>
          <w:szCs w:val="28"/>
          <w:lang w:val="uk-UA"/>
        </w:rPr>
        <w:t>»</w:t>
      </w:r>
      <w:r w:rsidR="00C77D2C">
        <w:rPr>
          <w:sz w:val="28"/>
          <w:szCs w:val="28"/>
          <w:lang w:val="uk-UA"/>
        </w:rPr>
        <w:t>. – Чернігів, 202</w:t>
      </w:r>
      <w:r w:rsidR="00F4326D">
        <w:rPr>
          <w:sz w:val="28"/>
          <w:szCs w:val="28"/>
          <w:lang w:val="uk-UA"/>
        </w:rPr>
        <w:t>1</w:t>
      </w:r>
      <w:r w:rsidRPr="000B6F66">
        <w:rPr>
          <w:sz w:val="28"/>
          <w:szCs w:val="28"/>
          <w:lang w:val="uk-UA"/>
        </w:rPr>
        <w:t>.</w:t>
      </w:r>
    </w:p>
    <w:p w:rsidR="0082000E" w:rsidRPr="000B6F66" w:rsidRDefault="0082000E" w:rsidP="0082000E">
      <w:pPr>
        <w:ind w:firstLine="709"/>
        <w:rPr>
          <w:sz w:val="28"/>
          <w:szCs w:val="28"/>
          <w:lang w:val="uk-UA"/>
        </w:rPr>
      </w:pPr>
    </w:p>
    <w:p w:rsidR="0082000E" w:rsidRPr="00923D42" w:rsidRDefault="0082000E" w:rsidP="0082000E">
      <w:pPr>
        <w:ind w:firstLine="851"/>
        <w:rPr>
          <w:sz w:val="28"/>
          <w:szCs w:val="28"/>
          <w:lang w:val="uk-UA"/>
        </w:rPr>
      </w:pPr>
      <w:r w:rsidRPr="00923D42">
        <w:rPr>
          <w:sz w:val="28"/>
          <w:szCs w:val="28"/>
          <w:lang w:val="uk-UA"/>
        </w:rPr>
        <w:t xml:space="preserve">Укладач: голова предметної екзаменаційної комісії з української мови та літератури </w:t>
      </w:r>
      <w:r>
        <w:rPr>
          <w:sz w:val="28"/>
          <w:szCs w:val="28"/>
          <w:lang w:val="uk-UA"/>
        </w:rPr>
        <w:t xml:space="preserve"> </w:t>
      </w:r>
      <w:r w:rsidR="00F4326D">
        <w:rPr>
          <w:sz w:val="28"/>
          <w:szCs w:val="28"/>
          <w:lang w:val="uk-UA"/>
        </w:rPr>
        <w:t>ГРИЦАН</w:t>
      </w:r>
      <w:r>
        <w:rPr>
          <w:sz w:val="28"/>
          <w:szCs w:val="28"/>
          <w:lang w:val="uk-UA"/>
        </w:rPr>
        <w:t xml:space="preserve"> Л.О.</w:t>
      </w:r>
    </w:p>
    <w:p w:rsidR="0082000E" w:rsidRPr="000B6F66" w:rsidRDefault="0082000E" w:rsidP="0082000E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923D42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82000E" w:rsidRPr="00923D42" w:rsidRDefault="0082000E" w:rsidP="0082000E">
      <w:pPr>
        <w:shd w:val="clear" w:color="auto" w:fill="FFFFFF"/>
        <w:tabs>
          <w:tab w:val="left" w:pos="3686"/>
          <w:tab w:val="left" w:pos="3969"/>
          <w:tab w:val="left" w:pos="4253"/>
        </w:tabs>
        <w:ind w:right="51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 w:rsidRPr="00923D42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82000E" w:rsidRPr="00923D42" w:rsidRDefault="0082000E" w:rsidP="0082000E">
      <w:pPr>
        <w:shd w:val="clear" w:color="auto" w:fill="FFFFFF"/>
        <w:tabs>
          <w:tab w:val="left" w:pos="3686"/>
          <w:tab w:val="left" w:pos="3969"/>
          <w:tab w:val="left" w:pos="4253"/>
        </w:tabs>
        <w:ind w:right="51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2 Цілі навчального предмета</w:t>
      </w:r>
      <w:r w:rsidRPr="00923D42">
        <w:rPr>
          <w:sz w:val="28"/>
          <w:szCs w:val="28"/>
          <w:lang w:val="uk-UA"/>
        </w:rPr>
        <w:t>: абітурієнт повинен знати і уміти</w:t>
      </w:r>
      <w:r w:rsidRPr="00923D42">
        <w:rPr>
          <w:color w:val="000000"/>
          <w:spacing w:val="1"/>
          <w:sz w:val="28"/>
          <w:szCs w:val="28"/>
          <w:lang w:val="uk-UA"/>
        </w:rPr>
        <w:t>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 xml:space="preserve">5 Нормативи оцінювання </w:t>
      </w:r>
      <w:r>
        <w:rPr>
          <w:color w:val="000000"/>
          <w:spacing w:val="1"/>
          <w:sz w:val="28"/>
          <w:szCs w:val="28"/>
          <w:lang w:val="uk-UA"/>
        </w:rPr>
        <w:t>тесту</w:t>
      </w:r>
      <w:r w:rsidRPr="00923D42">
        <w:rPr>
          <w:color w:val="000000"/>
          <w:spacing w:val="1"/>
          <w:sz w:val="28"/>
          <w:szCs w:val="28"/>
          <w:lang w:val="uk-UA"/>
        </w:rPr>
        <w:t>.</w:t>
      </w:r>
    </w:p>
    <w:p w:rsidR="0082000E" w:rsidRPr="00923D42" w:rsidRDefault="0082000E" w:rsidP="0082000E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923D42">
        <w:rPr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82000E" w:rsidRDefault="0082000E" w:rsidP="0082000E">
      <w:pPr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82000E" w:rsidRPr="000B6F66" w:rsidRDefault="0082000E" w:rsidP="0082000E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0B6F66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ПОЯСНЮВАЛЬНА ЗАПИСКА</w:t>
      </w:r>
    </w:p>
    <w:p w:rsidR="0082000E" w:rsidRPr="000B6F66" w:rsidRDefault="0082000E" w:rsidP="0082000E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2000E" w:rsidRPr="000B6F66" w:rsidRDefault="0082000E" w:rsidP="0082000E">
      <w:pPr>
        <w:ind w:firstLine="708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 xml:space="preserve">Програму </w:t>
      </w:r>
      <w:r>
        <w:rPr>
          <w:sz w:val="28"/>
          <w:szCs w:val="28"/>
          <w:lang w:val="uk-UA"/>
        </w:rPr>
        <w:t xml:space="preserve">для вступного екзамену розроблено на основі Програми </w:t>
      </w:r>
      <w:r w:rsidRPr="000B6F66">
        <w:rPr>
          <w:sz w:val="28"/>
          <w:szCs w:val="28"/>
          <w:lang w:val="uk-UA"/>
        </w:rPr>
        <w:t xml:space="preserve">зовнішнього незалежного оцінювання з української мови  </w:t>
      </w:r>
      <w:r>
        <w:rPr>
          <w:sz w:val="28"/>
          <w:szCs w:val="28"/>
          <w:lang w:val="uk-UA"/>
        </w:rPr>
        <w:t xml:space="preserve">та літератури </w:t>
      </w:r>
      <w:r w:rsidRPr="000B6F66">
        <w:rPr>
          <w:sz w:val="28"/>
          <w:szCs w:val="28"/>
          <w:lang w:val="uk-UA"/>
        </w:rPr>
        <w:t>з урахуванням чинних програм з української мови для 5–</w:t>
      </w:r>
      <w:r>
        <w:rPr>
          <w:sz w:val="28"/>
          <w:szCs w:val="28"/>
          <w:lang w:val="uk-UA"/>
        </w:rPr>
        <w:t>9</w:t>
      </w:r>
      <w:r w:rsidRPr="000B6F66">
        <w:rPr>
          <w:sz w:val="28"/>
          <w:szCs w:val="28"/>
          <w:lang w:val="uk-UA"/>
        </w:rPr>
        <w:t xml:space="preserve"> класів </w:t>
      </w:r>
      <w:r w:rsidRPr="003A346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наказ</w:t>
      </w:r>
      <w:r w:rsidRPr="003A3462">
        <w:rPr>
          <w:sz w:val="28"/>
          <w:szCs w:val="28"/>
          <w:lang w:val="uk-UA"/>
        </w:rPr>
        <w:t xml:space="preserve"> Міністерства освіти і науки України від 07.06.2017 № 804)</w:t>
      </w:r>
      <w:r>
        <w:rPr>
          <w:sz w:val="28"/>
          <w:szCs w:val="28"/>
          <w:lang w:val="uk-UA"/>
        </w:rPr>
        <w:t xml:space="preserve"> та</w:t>
      </w:r>
      <w:r w:rsidRPr="000B6F66">
        <w:rPr>
          <w:sz w:val="28"/>
          <w:szCs w:val="28"/>
          <w:lang w:val="uk-UA"/>
        </w:rPr>
        <w:t xml:space="preserve"> програм </w:t>
      </w:r>
      <w:r>
        <w:rPr>
          <w:sz w:val="28"/>
          <w:szCs w:val="28"/>
          <w:lang w:val="uk-UA"/>
        </w:rPr>
        <w:t>для профільного навчання учнів 10-11 класів</w:t>
      </w:r>
      <w:r w:rsidRPr="000B6F6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рівень стандарту, наказ Міністерства освіти і науки України </w:t>
      </w:r>
      <w:r w:rsidRPr="00682B92">
        <w:rPr>
          <w:sz w:val="28"/>
          <w:szCs w:val="28"/>
          <w:lang w:val="uk-UA"/>
        </w:rPr>
        <w:t xml:space="preserve">від 14.07.2016 № 826). 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  <w:t>Зважаючи на варіативність програм з української літератури для загальноосвітніх навчальних закладів, до програми внесено персоналії письменників і художні твори, вивчення яких передбачено всіма чинними програмами і відображено в усіх підручниках, рекомендованих Міністерством освіти і науки</w:t>
      </w:r>
      <w:r>
        <w:rPr>
          <w:sz w:val="28"/>
          <w:szCs w:val="28"/>
          <w:lang w:val="uk-UA"/>
        </w:rPr>
        <w:t xml:space="preserve"> </w:t>
      </w:r>
      <w:r w:rsidRPr="000B6F66">
        <w:rPr>
          <w:sz w:val="28"/>
          <w:szCs w:val="28"/>
          <w:lang w:val="uk-UA"/>
        </w:rPr>
        <w:t>України.</w:t>
      </w:r>
    </w:p>
    <w:p w:rsidR="0082000E" w:rsidRPr="00686569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</w:r>
      <w:r w:rsidRPr="00686569">
        <w:rPr>
          <w:sz w:val="28"/>
          <w:szCs w:val="28"/>
          <w:lang w:val="uk-UA"/>
        </w:rPr>
        <w:t xml:space="preserve"> Матеріал програми розподілено за такими розділами: «Українська мова» («Фонетика.</w:t>
      </w:r>
      <w:r>
        <w:rPr>
          <w:sz w:val="28"/>
          <w:szCs w:val="28"/>
          <w:lang w:val="uk-UA"/>
        </w:rPr>
        <w:t xml:space="preserve"> </w:t>
      </w:r>
      <w:r w:rsidRPr="00686569">
        <w:rPr>
          <w:sz w:val="28"/>
          <w:szCs w:val="28"/>
          <w:lang w:val="uk-UA"/>
        </w:rPr>
        <w:t>Графіка. Орфоепія. Орфографія», «Лексикологія. Фразеологія», «Будова слова. Словотвір», «Морфологія», «Синтаксис», «Стилістика», «Розвиток мовлення») та «Українська література» («Усна народна творчість», «Давня українська література», «Література</w:t>
      </w:r>
      <w:r>
        <w:rPr>
          <w:sz w:val="28"/>
          <w:szCs w:val="28"/>
          <w:lang w:val="uk-UA"/>
        </w:rPr>
        <w:t xml:space="preserve"> </w:t>
      </w:r>
      <w:r w:rsidRPr="00686569">
        <w:rPr>
          <w:sz w:val="28"/>
          <w:szCs w:val="28"/>
          <w:lang w:val="uk-UA"/>
        </w:rPr>
        <w:t>кінця ХVIII – початку ХХ ст.», «Література ХХ ст.», «Твори українських письменників-емігрантів», «Сучасний літературний процес»).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  <w:t xml:space="preserve">Мета й завдання вивчення української мови </w:t>
      </w:r>
      <w:r>
        <w:rPr>
          <w:sz w:val="28"/>
          <w:szCs w:val="28"/>
          <w:lang w:val="uk-UA"/>
        </w:rPr>
        <w:t xml:space="preserve">та літератури </w:t>
      </w:r>
      <w:r w:rsidRPr="000B6F66">
        <w:rPr>
          <w:sz w:val="28"/>
          <w:szCs w:val="28"/>
          <w:lang w:val="uk-UA"/>
        </w:rPr>
        <w:t>визначені державною програмою з української мови</w:t>
      </w:r>
      <w:r>
        <w:rPr>
          <w:sz w:val="28"/>
          <w:szCs w:val="28"/>
          <w:lang w:val="uk-UA"/>
        </w:rPr>
        <w:t xml:space="preserve"> та літератури</w:t>
      </w:r>
      <w:r w:rsidRPr="000B6F66">
        <w:rPr>
          <w:sz w:val="28"/>
          <w:szCs w:val="28"/>
          <w:lang w:val="uk-UA"/>
        </w:rPr>
        <w:t>, яка водночас визначає основний зміст навчання і вимоги та критерії оцінювання його результатів.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  <w:t>Основна мета</w:t>
      </w:r>
      <w:r>
        <w:rPr>
          <w:sz w:val="28"/>
          <w:szCs w:val="28"/>
          <w:lang w:val="uk-UA"/>
        </w:rPr>
        <w:t xml:space="preserve"> </w:t>
      </w:r>
      <w:r w:rsidRPr="000B6F66">
        <w:rPr>
          <w:sz w:val="28"/>
          <w:szCs w:val="28"/>
          <w:lang w:val="uk-UA"/>
        </w:rPr>
        <w:t>вивчення української мови</w:t>
      </w:r>
      <w:r>
        <w:rPr>
          <w:sz w:val="28"/>
          <w:szCs w:val="28"/>
          <w:lang w:val="uk-UA"/>
        </w:rPr>
        <w:t xml:space="preserve"> та літератури</w:t>
      </w:r>
      <w:r w:rsidRPr="000B6F66">
        <w:rPr>
          <w:sz w:val="28"/>
          <w:szCs w:val="28"/>
          <w:lang w:val="uk-UA"/>
        </w:rPr>
        <w:t xml:space="preserve"> у навчальних закладах України на сучасному етапі полягає у формуванні національно свідомої, духовно багатої мовної особистості, яка володіє вміннями й навичками вільно, комунікативно виправдано користуватися засобами державної мови – її стилями, типами, жанрами в усіх видах мовленнєвої діяльності.</w:t>
      </w:r>
    </w:p>
    <w:p w:rsidR="0082000E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ab/>
      </w: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C77D2C" w:rsidRDefault="00C77D2C" w:rsidP="0082000E">
      <w:pPr>
        <w:jc w:val="both"/>
        <w:rPr>
          <w:sz w:val="28"/>
          <w:szCs w:val="28"/>
          <w:lang w:val="uk-UA"/>
        </w:rPr>
      </w:pPr>
    </w:p>
    <w:p w:rsidR="00C77D2C" w:rsidRDefault="00C77D2C" w:rsidP="0082000E">
      <w:pPr>
        <w:jc w:val="both"/>
        <w:rPr>
          <w:sz w:val="28"/>
          <w:szCs w:val="28"/>
          <w:lang w:val="uk-UA"/>
        </w:rPr>
      </w:pPr>
    </w:p>
    <w:p w:rsidR="00C77D2C" w:rsidRDefault="00C77D2C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sz w:val="28"/>
          <w:szCs w:val="28"/>
          <w:lang w:val="uk-UA"/>
        </w:rPr>
      </w:pPr>
    </w:p>
    <w:p w:rsidR="00F4326D" w:rsidRDefault="00F4326D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82000E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lastRenderedPageBreak/>
        <w:t>ЦІЛІ НАВЧАЛЬНОГО ПРЕДМЕТА:</w:t>
      </w:r>
    </w:p>
    <w:p w:rsidR="00C77D2C" w:rsidRPr="000B6F66" w:rsidRDefault="00C77D2C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</w:p>
    <w:p w:rsidR="0082000E" w:rsidRPr="000B6F66" w:rsidRDefault="0082000E" w:rsidP="0082000E">
      <w:pPr>
        <w:ind w:left="284"/>
        <w:jc w:val="both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t>Вимоги до знань та умінь з української мови: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знати зміст мовних понять і термінів;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знати мовні явища, закономірності, правила орфографії та пунктуації;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лінгвістика тексту;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значення мовних одиниць та особливості їх функціонування;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уміти розпізнавати мовні явища й закономірності;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аналізувати, групувати, класифікувати, систематизувати мовні явища;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установлювати причин</w:t>
      </w:r>
      <w:r>
        <w:rPr>
          <w:sz w:val="28"/>
          <w:szCs w:val="28"/>
          <w:lang w:val="uk-UA"/>
        </w:rPr>
        <w:t>но</w:t>
      </w:r>
      <w:r w:rsidRPr="000B6F66">
        <w:rPr>
          <w:sz w:val="28"/>
          <w:szCs w:val="28"/>
          <w:lang w:val="uk-UA"/>
        </w:rPr>
        <w:t>-наслідкові зв’язки мовних явищ;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визначати істотні ознаки мовних явищ;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відрізняти випадки правильного використання мовних засобів від помилкових;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аналізувати текст: його зміст, структуру й призначення;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розуміти значення й особливості функціонування мовних одиниць;</w:t>
      </w:r>
    </w:p>
    <w:p w:rsidR="0082000E" w:rsidRPr="000B6F66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створювати власні висловлювання з певною комунікативною метою;</w:t>
      </w:r>
    </w:p>
    <w:p w:rsidR="0082000E" w:rsidRDefault="0082000E" w:rsidP="0082000E">
      <w:pPr>
        <w:numPr>
          <w:ilvl w:val="0"/>
          <w:numId w:val="15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виражати мовними засобами свій духовний світ, популяризувати українською мовою цінності української та світової культури.</w:t>
      </w:r>
    </w:p>
    <w:p w:rsidR="0082000E" w:rsidRPr="000B6F66" w:rsidRDefault="0082000E" w:rsidP="0082000E">
      <w:pPr>
        <w:ind w:left="284"/>
        <w:jc w:val="both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t>Вимоги до знань та умінь з української літератури: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знати взаємозв’язок літератури з життям, характерні риси епохи, відображені у вивченому творі; суспільну роль художньої літератури;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основні етапи розвитку української літератури; найважливіші факти літературного процесу;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світове значення української літератури;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основні етапи життєвого і творчого шляху письменників;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ідейно-тематичну основу, особливості композиції, сюжет вивчених творів;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місце і значення к</w:t>
      </w:r>
      <w:r>
        <w:rPr>
          <w:sz w:val="28"/>
          <w:szCs w:val="28"/>
          <w:lang w:val="uk-UA"/>
        </w:rPr>
        <w:t>ожного твору в</w:t>
      </w:r>
      <w:r w:rsidRPr="000B6F66">
        <w:rPr>
          <w:sz w:val="28"/>
          <w:szCs w:val="28"/>
          <w:lang w:val="uk-UA"/>
        </w:rPr>
        <w:t xml:space="preserve"> доробку письменника та в літературному процесі даного періоду;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визначальні ознаки понять: народність літератури, художній образ, літературний характер, типові характери, конкретно-історичне та загальнолюдське в них, літературні роди та їх основні жанри як своєрідні способи образного відтворення дійсності;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уміти знаходити ознаки роду та жанру художнього твору і розрізняти твори різних жанрів;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визначати елементи сюжету і поза сюжетні елементи та їх роль у художньому творі;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виявляти основні проблеми, поставлені у творі, що вивчається;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визначати роль героїв у розкритті ідейного змісту твору та їхню авторську оцінку;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характеризувати героїв твору;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з’ясовувати взаємозв’язок світогляду і творчості письменника;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виявляти найхарактерніші ознаки творчого методу та літературного напряму;</w:t>
      </w:r>
    </w:p>
    <w:p w:rsidR="0082000E" w:rsidRPr="000B6F66" w:rsidRDefault="0082000E" w:rsidP="0082000E">
      <w:pPr>
        <w:numPr>
          <w:ilvl w:val="0"/>
          <w:numId w:val="16"/>
        </w:numPr>
        <w:tabs>
          <w:tab w:val="clear" w:pos="1710"/>
        </w:tabs>
        <w:ind w:left="284" w:firstLine="0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аналізувати твір з урахуванням його художньої, естетичної та ідейної цілісності й авторської позиції.</w:t>
      </w:r>
    </w:p>
    <w:p w:rsidR="0082000E" w:rsidRPr="000B6F66" w:rsidRDefault="0082000E" w:rsidP="00F4326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Pr="000B6F66">
        <w:rPr>
          <w:b/>
          <w:bCs/>
          <w:sz w:val="28"/>
          <w:szCs w:val="28"/>
          <w:lang w:val="uk-UA"/>
        </w:rPr>
        <w:lastRenderedPageBreak/>
        <w:t>ЗМІСТ ПРОГРАМИ ДЛЯ ВСТУПНОГО ЕКЗАМЕНУ</w:t>
      </w:r>
    </w:p>
    <w:p w:rsidR="0082000E" w:rsidRPr="000B6F66" w:rsidRDefault="0082000E" w:rsidP="0082000E">
      <w:pPr>
        <w:pStyle w:val="Style5"/>
        <w:widowControl/>
        <w:ind w:left="7201" w:hanging="6634"/>
        <w:jc w:val="center"/>
        <w:rPr>
          <w:rStyle w:val="FontStyle11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 УКРАЇНСЬКА МОВА</w:t>
      </w:r>
    </w:p>
    <w:p w:rsidR="0082000E" w:rsidRPr="000B6F66" w:rsidRDefault="0082000E" w:rsidP="0082000E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7" w:lineRule="exact"/>
        <w:ind w:left="547" w:firstLine="0"/>
        <w:jc w:val="left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1.1 Фонетика. Графіка</w:t>
      </w:r>
      <w:r>
        <w:rPr>
          <w:rStyle w:val="FontStyle12"/>
          <w:b/>
          <w:bCs/>
          <w:sz w:val="28"/>
          <w:szCs w:val="28"/>
          <w:lang w:val="uk-UA" w:eastAsia="uk-UA"/>
        </w:rPr>
        <w:t xml:space="preserve">. Орфоепія. Орфографія. 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>Алфавіт. Наголос</w:t>
      </w:r>
      <w:r>
        <w:rPr>
          <w:rStyle w:val="FontStyle12"/>
          <w:sz w:val="28"/>
          <w:szCs w:val="28"/>
          <w:lang w:val="uk-UA" w:eastAsia="uk-UA"/>
        </w:rPr>
        <w:t>. Основні випадки у</w:t>
      </w:r>
      <w:r w:rsidRPr="000B6F66">
        <w:rPr>
          <w:rStyle w:val="FontStyle12"/>
          <w:sz w:val="28"/>
          <w:szCs w:val="28"/>
          <w:lang w:val="uk-UA" w:eastAsia="uk-UA"/>
        </w:rPr>
        <w:t xml:space="preserve">подібнення приголосних звуків. Спрощення в групах приголосних. </w:t>
      </w:r>
      <w:r>
        <w:rPr>
          <w:rStyle w:val="FontStyle12"/>
          <w:sz w:val="28"/>
          <w:szCs w:val="28"/>
          <w:lang w:val="uk-UA" w:eastAsia="uk-UA"/>
        </w:rPr>
        <w:t xml:space="preserve">Основні </w:t>
      </w:r>
      <w:r w:rsidRPr="000B6F66">
        <w:rPr>
          <w:rStyle w:val="FontStyle12"/>
          <w:sz w:val="28"/>
          <w:szCs w:val="28"/>
          <w:lang w:val="uk-UA" w:eastAsia="uk-UA"/>
        </w:rPr>
        <w:t xml:space="preserve">випадки чергування </w:t>
      </w:r>
      <w:r>
        <w:rPr>
          <w:rStyle w:val="FontStyle12"/>
          <w:sz w:val="28"/>
          <w:szCs w:val="28"/>
          <w:lang w:val="uk-UA" w:eastAsia="uk-UA"/>
        </w:rPr>
        <w:t>у-в, і-й</w:t>
      </w:r>
      <w:r w:rsidRPr="000B6F66">
        <w:rPr>
          <w:rStyle w:val="FontStyle12"/>
          <w:sz w:val="28"/>
          <w:szCs w:val="28"/>
          <w:lang w:val="uk-UA" w:eastAsia="uk-UA"/>
        </w:rPr>
        <w:t>.</w:t>
      </w: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>Правопис літер, що позначають ненаголошені голосні [е], [и], [о] в коренях слів. Сполучення йо, ьо. Правила вживання м'якого знака. Правила вживання апострофа. Подвоєння букв на позначення подовжених м'яких приголосних і збігу однакових приголосних звуків. Правопис префіксів і суфіксів.</w:t>
      </w:r>
      <w:r>
        <w:rPr>
          <w:rStyle w:val="FontStyle12"/>
          <w:sz w:val="28"/>
          <w:szCs w:val="28"/>
          <w:lang w:val="uk-UA"/>
        </w:rPr>
        <w:t xml:space="preserve"> Найпоширеніші випадки </w:t>
      </w:r>
      <w:r w:rsidRPr="000B6F66">
        <w:rPr>
          <w:rStyle w:val="FontStyle12"/>
          <w:sz w:val="28"/>
          <w:szCs w:val="28"/>
          <w:lang w:val="uk-UA"/>
        </w:rPr>
        <w:t>чергува</w:t>
      </w:r>
      <w:r>
        <w:rPr>
          <w:rStyle w:val="FontStyle12"/>
          <w:sz w:val="28"/>
          <w:szCs w:val="28"/>
          <w:lang w:val="uk-UA"/>
        </w:rPr>
        <w:t>ння приголосних звуків</w:t>
      </w:r>
      <w:r w:rsidRPr="000B6F66">
        <w:rPr>
          <w:rStyle w:val="FontStyle12"/>
          <w:sz w:val="28"/>
          <w:szCs w:val="28"/>
          <w:lang w:val="uk-UA"/>
        </w:rPr>
        <w:t xml:space="preserve">. Правопис великої літери. Лапки у власних назвах. Написання слів іншомовного походження. Основні правила переносу слів з рядка в рядок. Написання складних слів разом і через дефіс. Правопис складноскорочених слів. Правопис відмінкових закінчень іменників, прикметників. Правопис н та нн </w:t>
      </w:r>
      <w:r>
        <w:rPr>
          <w:rStyle w:val="FontStyle12"/>
          <w:sz w:val="28"/>
          <w:szCs w:val="28"/>
          <w:lang w:val="uk-UA"/>
        </w:rPr>
        <w:t>у прикметниках і</w:t>
      </w:r>
      <w:r w:rsidRPr="000B6F66">
        <w:rPr>
          <w:rStyle w:val="FontStyle12"/>
          <w:sz w:val="28"/>
          <w:szCs w:val="28"/>
          <w:lang w:val="uk-UA"/>
        </w:rPr>
        <w:t xml:space="preserve"> дієприкметниках</w:t>
      </w:r>
      <w:r>
        <w:rPr>
          <w:rStyle w:val="FontStyle12"/>
          <w:sz w:val="28"/>
          <w:szCs w:val="28"/>
          <w:lang w:val="uk-UA"/>
        </w:rPr>
        <w:t>, не</w:t>
      </w:r>
      <w:r w:rsidRPr="000B6F66">
        <w:rPr>
          <w:rStyle w:val="FontStyle12"/>
          <w:sz w:val="28"/>
          <w:szCs w:val="28"/>
          <w:lang w:val="uk-UA"/>
        </w:rPr>
        <w:t xml:space="preserve"> з різними частинами мови. </w:t>
      </w:r>
    </w:p>
    <w:p w:rsidR="0082000E" w:rsidRPr="000B6F66" w:rsidRDefault="0082000E" w:rsidP="0082000E">
      <w:pPr>
        <w:pStyle w:val="Style6"/>
        <w:widowControl/>
        <w:tabs>
          <w:tab w:val="left" w:pos="960"/>
        </w:tabs>
        <w:spacing w:before="82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1.2</w:t>
      </w:r>
      <w:r w:rsidRPr="000B6F66">
        <w:rPr>
          <w:rStyle w:val="FontStyle11"/>
          <w:sz w:val="28"/>
          <w:szCs w:val="28"/>
          <w:lang w:val="uk-UA" w:eastAsia="uk-UA"/>
        </w:rPr>
        <w:tab/>
        <w:t>Лексикологія. Фразеологія</w:t>
      </w:r>
    </w:p>
    <w:p w:rsidR="0082000E" w:rsidRPr="000B6F66" w:rsidRDefault="0082000E" w:rsidP="0082000E">
      <w:pPr>
        <w:pStyle w:val="Style1"/>
        <w:widowControl/>
        <w:spacing w:line="317" w:lineRule="exact"/>
        <w:rPr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Лексичне значення слова. Багатозначні й однозначні слова. Пряме та переносне значення слова. Омоніми. Синоніми. Антоніми. </w:t>
      </w:r>
      <w:r>
        <w:rPr>
          <w:rStyle w:val="FontStyle12"/>
          <w:sz w:val="28"/>
          <w:szCs w:val="28"/>
          <w:lang w:val="uk-UA" w:eastAsia="uk-UA"/>
        </w:rPr>
        <w:t xml:space="preserve">Пароніми. Лексика української мови за походженням. Власне українська лексика. </w:t>
      </w:r>
      <w:r w:rsidRPr="000B6F66">
        <w:rPr>
          <w:rStyle w:val="FontStyle12"/>
          <w:sz w:val="28"/>
          <w:szCs w:val="28"/>
          <w:lang w:val="uk-UA" w:eastAsia="uk-UA"/>
        </w:rPr>
        <w:t xml:space="preserve">Загальновживані слова. Професійна, діалектна, розмовна лексика. Терміни. Застарілі й нові слова. Нейтральна й емоційно забарвлена лексика. </w:t>
      </w:r>
      <w:r>
        <w:rPr>
          <w:rStyle w:val="FontStyle12"/>
          <w:sz w:val="28"/>
          <w:szCs w:val="28"/>
          <w:lang w:val="uk-UA" w:eastAsia="uk-UA"/>
        </w:rPr>
        <w:t>Поняття про ф</w:t>
      </w:r>
      <w:r w:rsidRPr="000B6F66">
        <w:rPr>
          <w:rStyle w:val="FontStyle12"/>
          <w:sz w:val="28"/>
          <w:szCs w:val="28"/>
          <w:lang w:val="uk-UA" w:eastAsia="uk-UA"/>
        </w:rPr>
        <w:t xml:space="preserve">разеологізми. </w:t>
      </w:r>
    </w:p>
    <w:p w:rsidR="0082000E" w:rsidRPr="000B6F66" w:rsidRDefault="0082000E" w:rsidP="0082000E">
      <w:pPr>
        <w:pStyle w:val="Style6"/>
        <w:widowControl/>
        <w:tabs>
          <w:tab w:val="left" w:pos="960"/>
        </w:tabs>
        <w:spacing w:before="96" w:line="312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1.3</w:t>
      </w:r>
      <w:r w:rsidRPr="000B6F66">
        <w:rPr>
          <w:rStyle w:val="FontStyle11"/>
          <w:sz w:val="28"/>
          <w:szCs w:val="28"/>
          <w:lang w:val="uk-UA" w:eastAsia="uk-UA"/>
        </w:rPr>
        <w:tab/>
        <w:t>Будова слова. Словотвір</w:t>
      </w:r>
    </w:p>
    <w:p w:rsidR="0082000E" w:rsidRPr="000B6F66" w:rsidRDefault="0082000E" w:rsidP="0082000E">
      <w:pPr>
        <w:pStyle w:val="Style1"/>
        <w:widowControl/>
        <w:spacing w:line="312" w:lineRule="exact"/>
        <w:rPr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Будова слова. </w:t>
      </w:r>
      <w:r>
        <w:rPr>
          <w:rStyle w:val="FontStyle12"/>
          <w:sz w:val="28"/>
          <w:szCs w:val="28"/>
          <w:lang w:val="uk-UA" w:eastAsia="uk-UA"/>
        </w:rPr>
        <w:t>Спільнокореневі слова й форми того самого слова.</w:t>
      </w:r>
    </w:p>
    <w:p w:rsidR="0082000E" w:rsidRPr="000B6F66" w:rsidRDefault="0082000E" w:rsidP="0082000E">
      <w:pPr>
        <w:pStyle w:val="Style6"/>
        <w:widowControl/>
        <w:tabs>
          <w:tab w:val="left" w:pos="960"/>
        </w:tabs>
        <w:spacing w:before="91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1.4</w:t>
      </w:r>
      <w:r w:rsidRPr="000B6F66">
        <w:rPr>
          <w:rStyle w:val="FontStyle11"/>
          <w:sz w:val="28"/>
          <w:szCs w:val="28"/>
          <w:lang w:val="uk-UA" w:eastAsia="uk-UA"/>
        </w:rPr>
        <w:tab/>
        <w:t>Морфологія</w:t>
      </w:r>
    </w:p>
    <w:p w:rsidR="0082000E" w:rsidRDefault="0082000E" w:rsidP="0082000E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Іменник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>
        <w:rPr>
          <w:rStyle w:val="FontStyle12"/>
          <w:sz w:val="28"/>
          <w:szCs w:val="28"/>
          <w:lang w:val="uk-UA" w:eastAsia="uk-UA"/>
        </w:rPr>
        <w:t>: значення, морфологічні ознаки, синтаксична роль</w:t>
      </w:r>
      <w:r w:rsidRPr="000B6F66">
        <w:rPr>
          <w:rStyle w:val="FontStyle12"/>
          <w:sz w:val="28"/>
          <w:szCs w:val="28"/>
          <w:lang w:val="uk-UA" w:eastAsia="uk-UA"/>
        </w:rPr>
        <w:t>. Іменники власні й загальні, істоти й неістоти. Рід</w:t>
      </w:r>
      <w:r>
        <w:rPr>
          <w:rStyle w:val="FontStyle12"/>
          <w:sz w:val="28"/>
          <w:szCs w:val="28"/>
          <w:lang w:val="uk-UA" w:eastAsia="uk-UA"/>
        </w:rPr>
        <w:t xml:space="preserve"> іменників: чоловічий, жіночий, середній. </w:t>
      </w:r>
      <w:r w:rsidRPr="000B6F66">
        <w:rPr>
          <w:rStyle w:val="FontStyle12"/>
          <w:sz w:val="28"/>
          <w:szCs w:val="28"/>
          <w:lang w:val="uk-UA" w:eastAsia="uk-UA"/>
        </w:rPr>
        <w:t>Число</w:t>
      </w:r>
      <w:r>
        <w:rPr>
          <w:rStyle w:val="FontStyle12"/>
          <w:sz w:val="28"/>
          <w:szCs w:val="28"/>
          <w:lang w:val="uk-UA" w:eastAsia="uk-UA"/>
        </w:rPr>
        <w:t xml:space="preserve"> іменників. Відмінювання іменників. Невідмінювані іменники в українській мові. Написання й відмінювання чоловічих і жіночих імен по батькові. Кличний відмінок (у власних чоловічих та жіночих іменах). </w:t>
      </w:r>
    </w:p>
    <w:p w:rsidR="0082000E" w:rsidRPr="000B6F66" w:rsidRDefault="0082000E" w:rsidP="0082000E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Прикметник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>
        <w:rPr>
          <w:rStyle w:val="FontStyle12"/>
          <w:sz w:val="28"/>
          <w:szCs w:val="28"/>
          <w:lang w:val="uk-UA" w:eastAsia="uk-UA"/>
        </w:rPr>
        <w:t>: значення, морфологічні ознаки, синтаксична роль</w:t>
      </w:r>
      <w:r w:rsidRPr="000B6F66">
        <w:rPr>
          <w:rStyle w:val="FontStyle12"/>
          <w:sz w:val="28"/>
          <w:szCs w:val="28"/>
          <w:lang w:val="uk-UA" w:eastAsia="uk-UA"/>
        </w:rPr>
        <w:t xml:space="preserve">. </w:t>
      </w:r>
      <w:r>
        <w:rPr>
          <w:rStyle w:val="FontStyle12"/>
          <w:sz w:val="28"/>
          <w:szCs w:val="28"/>
          <w:lang w:val="uk-UA" w:eastAsia="uk-UA"/>
        </w:rPr>
        <w:t xml:space="preserve">Відмінювання прикметників. </w:t>
      </w:r>
      <w:r w:rsidRPr="000B6F66">
        <w:rPr>
          <w:rStyle w:val="FontStyle12"/>
          <w:sz w:val="28"/>
          <w:szCs w:val="28"/>
          <w:lang w:val="uk-UA" w:eastAsia="uk-UA"/>
        </w:rPr>
        <w:t>Ступені порівняння якісних прикметників</w:t>
      </w:r>
      <w:r>
        <w:rPr>
          <w:rStyle w:val="FontStyle12"/>
          <w:sz w:val="28"/>
          <w:szCs w:val="28"/>
          <w:lang w:val="uk-UA" w:eastAsia="uk-UA"/>
        </w:rPr>
        <w:t>: вищий і найвищий, способи їх творення (проста і складна форми)</w:t>
      </w:r>
      <w:r w:rsidRPr="000B6F66">
        <w:rPr>
          <w:rStyle w:val="FontStyle12"/>
          <w:sz w:val="28"/>
          <w:szCs w:val="28"/>
          <w:lang w:val="uk-UA" w:eastAsia="uk-UA"/>
        </w:rPr>
        <w:t xml:space="preserve">. </w:t>
      </w:r>
      <w:r>
        <w:rPr>
          <w:rStyle w:val="FontStyle12"/>
          <w:sz w:val="28"/>
          <w:szCs w:val="28"/>
          <w:lang w:val="uk-UA" w:eastAsia="uk-UA"/>
        </w:rPr>
        <w:t>Зміни приголосних при творенні ступенів порівняння прикметників.</w:t>
      </w:r>
    </w:p>
    <w:p w:rsidR="0082000E" w:rsidRPr="000B6F66" w:rsidRDefault="0082000E" w:rsidP="0082000E">
      <w:pPr>
        <w:pStyle w:val="Style1"/>
        <w:widowControl/>
        <w:spacing w:before="10" w:line="317" w:lineRule="exact"/>
        <w:ind w:firstLine="571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Числівник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>
        <w:rPr>
          <w:rStyle w:val="FontStyle12"/>
          <w:sz w:val="28"/>
          <w:szCs w:val="28"/>
          <w:lang w:val="uk-UA" w:eastAsia="uk-UA"/>
        </w:rPr>
        <w:t>: значення, морфологічні ознаки, синтаксична роль</w:t>
      </w:r>
      <w:r w:rsidRPr="000B6F66">
        <w:rPr>
          <w:rStyle w:val="FontStyle12"/>
          <w:sz w:val="28"/>
          <w:szCs w:val="28"/>
          <w:lang w:val="uk-UA" w:eastAsia="uk-UA"/>
        </w:rPr>
        <w:t>.</w:t>
      </w:r>
      <w:r>
        <w:rPr>
          <w:rStyle w:val="FontStyle12"/>
          <w:sz w:val="28"/>
          <w:szCs w:val="28"/>
          <w:lang w:val="uk-UA" w:eastAsia="uk-UA"/>
        </w:rPr>
        <w:t xml:space="preserve"> Типи відмінювання кількісних числівників. </w:t>
      </w:r>
      <w:r w:rsidRPr="000B6F66">
        <w:rPr>
          <w:rStyle w:val="FontStyle12"/>
          <w:sz w:val="28"/>
          <w:szCs w:val="28"/>
          <w:lang w:val="uk-UA" w:eastAsia="uk-UA"/>
        </w:rPr>
        <w:t xml:space="preserve">Порядкові числівники, особливості їх відмінювання. </w:t>
      </w:r>
      <w:r>
        <w:rPr>
          <w:rStyle w:val="FontStyle12"/>
          <w:sz w:val="28"/>
          <w:szCs w:val="28"/>
          <w:lang w:val="uk-UA" w:eastAsia="uk-UA"/>
        </w:rPr>
        <w:t>Особливості правопису числівників. Узгодження числівників з іменниками. Уживання числівників для позначення часу й дат.</w:t>
      </w:r>
    </w:p>
    <w:p w:rsidR="0082000E" w:rsidRPr="000B6F66" w:rsidRDefault="0082000E" w:rsidP="0082000E">
      <w:pPr>
        <w:pStyle w:val="Style1"/>
        <w:widowControl/>
        <w:spacing w:line="317" w:lineRule="exact"/>
        <w:ind w:firstLine="53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Займенник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>
        <w:rPr>
          <w:rStyle w:val="FontStyle12"/>
          <w:sz w:val="28"/>
          <w:szCs w:val="28"/>
          <w:lang w:val="uk-UA" w:eastAsia="uk-UA"/>
        </w:rPr>
        <w:t>: значення, морфологічні ознаки, синтаксична роль</w:t>
      </w:r>
      <w:r w:rsidRPr="000B6F66">
        <w:rPr>
          <w:rStyle w:val="FontStyle12"/>
          <w:sz w:val="28"/>
          <w:szCs w:val="28"/>
          <w:lang w:val="uk-UA" w:eastAsia="uk-UA"/>
        </w:rPr>
        <w:t>.</w:t>
      </w: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0B6F66">
        <w:rPr>
          <w:rStyle w:val="FontStyle12"/>
          <w:sz w:val="28"/>
          <w:szCs w:val="28"/>
          <w:lang w:val="uk-UA" w:eastAsia="uk-UA"/>
        </w:rPr>
        <w:t>Відмінювання</w:t>
      </w:r>
      <w:r>
        <w:rPr>
          <w:rStyle w:val="FontStyle12"/>
          <w:sz w:val="28"/>
          <w:szCs w:val="28"/>
          <w:lang w:val="uk-UA" w:eastAsia="uk-UA"/>
        </w:rPr>
        <w:t xml:space="preserve"> займенників</w:t>
      </w:r>
      <w:r w:rsidRPr="000B6F66">
        <w:rPr>
          <w:rStyle w:val="FontStyle12"/>
          <w:sz w:val="28"/>
          <w:szCs w:val="28"/>
          <w:lang w:val="uk-UA" w:eastAsia="uk-UA"/>
        </w:rPr>
        <w:t xml:space="preserve">. Творення </w:t>
      </w:r>
      <w:r>
        <w:rPr>
          <w:rStyle w:val="FontStyle12"/>
          <w:sz w:val="28"/>
          <w:szCs w:val="28"/>
          <w:lang w:val="uk-UA" w:eastAsia="uk-UA"/>
        </w:rPr>
        <w:t xml:space="preserve">й правопис неозначених і заперечних </w:t>
      </w:r>
      <w:r w:rsidRPr="000B6F66">
        <w:rPr>
          <w:rStyle w:val="FontStyle12"/>
          <w:sz w:val="28"/>
          <w:szCs w:val="28"/>
          <w:lang w:val="uk-UA" w:eastAsia="uk-UA"/>
        </w:rPr>
        <w:t>займенників.</w:t>
      </w:r>
    </w:p>
    <w:p w:rsidR="0082000E" w:rsidRPr="007B2E9A" w:rsidRDefault="0082000E" w:rsidP="0082000E">
      <w:pPr>
        <w:pStyle w:val="9"/>
        <w:shd w:val="clear" w:color="auto" w:fill="auto"/>
        <w:spacing w:line="240" w:lineRule="auto"/>
        <w:ind w:left="60" w:right="60" w:firstLine="507"/>
        <w:jc w:val="both"/>
        <w:rPr>
          <w:sz w:val="28"/>
          <w:szCs w:val="28"/>
          <w:lang w:val="uk-UA"/>
        </w:rPr>
      </w:pPr>
      <w:r w:rsidRPr="007B2E9A">
        <w:rPr>
          <w:rStyle w:val="FontStyle13"/>
          <w:sz w:val="28"/>
          <w:szCs w:val="28"/>
          <w:lang w:val="uk-UA" w:eastAsia="uk-UA"/>
        </w:rPr>
        <w:t xml:space="preserve">Дієслово </w:t>
      </w:r>
      <w:r w:rsidRPr="007B2E9A">
        <w:rPr>
          <w:sz w:val="28"/>
          <w:szCs w:val="28"/>
          <w:lang w:val="uk-UA"/>
        </w:rPr>
        <w:t>як частина мови: значення, морфологічні ознаки, синтаксична роль. Форми дієслова: дієвідмінювані, відмінювані (дієприкметник) і незмінні (інфінітив, дієприслівник, форми на</w:t>
      </w:r>
      <w:r w:rsidRPr="007B2E9A">
        <w:rPr>
          <w:rStyle w:val="a6"/>
          <w:sz w:val="28"/>
          <w:szCs w:val="28"/>
          <w:lang w:val="uk-UA"/>
        </w:rPr>
        <w:t xml:space="preserve"> -но, -то).</w:t>
      </w:r>
      <w:r w:rsidRPr="007B2E9A">
        <w:rPr>
          <w:sz w:val="28"/>
          <w:szCs w:val="28"/>
          <w:lang w:val="uk-UA"/>
        </w:rPr>
        <w:t xml:space="preserve"> Безособові дієслова. </w:t>
      </w:r>
      <w:r w:rsidRPr="007B2E9A">
        <w:rPr>
          <w:sz w:val="28"/>
          <w:szCs w:val="28"/>
          <w:lang w:val="uk-UA"/>
        </w:rPr>
        <w:lastRenderedPageBreak/>
        <w:t>Способи дієслова: дійсний, умовний, наказовий. Творення форм умовного та наказового способів дієслів. Особові закінчення дієслів І та II дієвідміни. Чергування приголосних в особових формах дієслів теперішнього та майбутнього часу.</w:t>
      </w:r>
    </w:p>
    <w:p w:rsidR="0082000E" w:rsidRPr="007B2E9A" w:rsidRDefault="0082000E" w:rsidP="0082000E">
      <w:pPr>
        <w:pStyle w:val="9"/>
        <w:shd w:val="clear" w:color="auto" w:fill="auto"/>
        <w:spacing w:line="240" w:lineRule="auto"/>
        <w:ind w:left="60" w:right="60" w:firstLine="507"/>
        <w:jc w:val="both"/>
        <w:rPr>
          <w:sz w:val="28"/>
          <w:szCs w:val="28"/>
          <w:lang w:val="uk-UA"/>
        </w:rPr>
      </w:pPr>
      <w:r w:rsidRPr="007B2E9A">
        <w:rPr>
          <w:i/>
          <w:iCs/>
          <w:sz w:val="28"/>
          <w:szCs w:val="28"/>
          <w:lang w:val="uk-UA"/>
        </w:rPr>
        <w:t>Дієприкметник</w:t>
      </w:r>
      <w:r w:rsidRPr="007B2E9A">
        <w:rPr>
          <w:sz w:val="28"/>
          <w:szCs w:val="28"/>
          <w:lang w:val="uk-UA"/>
        </w:rPr>
        <w:t xml:space="preserve"> як особлива форма дієслова: значення, морфологічні ознаки, синтаксична роль. Активні та пасивні дієприкметники. Творення активних і пасивних дієприкметників теперішнього й минулого часу. Дієприкметниковий зворот. Безособові форми на</w:t>
      </w:r>
      <w:r w:rsidRPr="007B2E9A">
        <w:rPr>
          <w:rStyle w:val="a6"/>
          <w:sz w:val="28"/>
          <w:szCs w:val="28"/>
          <w:lang w:val="uk-UA"/>
        </w:rPr>
        <w:t xml:space="preserve"> -но, -то.</w:t>
      </w:r>
    </w:p>
    <w:p w:rsidR="0082000E" w:rsidRPr="007B2E9A" w:rsidRDefault="0082000E" w:rsidP="0082000E">
      <w:pPr>
        <w:pStyle w:val="9"/>
        <w:shd w:val="clear" w:color="auto" w:fill="auto"/>
        <w:tabs>
          <w:tab w:val="left" w:pos="1898"/>
          <w:tab w:val="left" w:pos="4327"/>
        </w:tabs>
        <w:spacing w:line="240" w:lineRule="auto"/>
        <w:ind w:left="60" w:right="60" w:firstLine="507"/>
        <w:jc w:val="both"/>
        <w:rPr>
          <w:sz w:val="28"/>
          <w:szCs w:val="28"/>
          <w:lang w:val="uk-UA"/>
        </w:rPr>
      </w:pPr>
      <w:r w:rsidRPr="007B2E9A">
        <w:rPr>
          <w:i/>
          <w:iCs/>
          <w:sz w:val="28"/>
          <w:szCs w:val="28"/>
          <w:lang w:val="uk-UA"/>
        </w:rPr>
        <w:t xml:space="preserve">Дієприслівник </w:t>
      </w:r>
      <w:r w:rsidRPr="007B2E9A">
        <w:rPr>
          <w:sz w:val="28"/>
          <w:szCs w:val="28"/>
          <w:lang w:val="uk-UA"/>
        </w:rPr>
        <w:t>як особлива форма дієслова: значення, морфологічні ознаки,</w:t>
      </w:r>
      <w:r>
        <w:rPr>
          <w:sz w:val="28"/>
          <w:szCs w:val="28"/>
          <w:lang w:val="uk-UA"/>
        </w:rPr>
        <w:t xml:space="preserve"> </w:t>
      </w:r>
      <w:r w:rsidRPr="007B2E9A">
        <w:rPr>
          <w:sz w:val="28"/>
          <w:szCs w:val="28"/>
          <w:lang w:val="uk-UA"/>
        </w:rPr>
        <w:t>синтаксична</w:t>
      </w:r>
      <w:r w:rsidRPr="007B2E9A">
        <w:rPr>
          <w:sz w:val="28"/>
          <w:szCs w:val="28"/>
          <w:lang w:val="uk-UA"/>
        </w:rPr>
        <w:tab/>
        <w:t>роль.</w:t>
      </w:r>
      <w:r>
        <w:rPr>
          <w:sz w:val="28"/>
          <w:szCs w:val="28"/>
          <w:lang w:val="uk-UA"/>
        </w:rPr>
        <w:t xml:space="preserve"> </w:t>
      </w:r>
      <w:r w:rsidRPr="007B2E9A">
        <w:rPr>
          <w:sz w:val="28"/>
          <w:szCs w:val="28"/>
          <w:lang w:val="uk-UA"/>
        </w:rPr>
        <w:t>Дієприслівниковий зворот</w:t>
      </w:r>
      <w:r>
        <w:rPr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7B2E9A">
        <w:rPr>
          <w:rStyle w:val="FontStyle12"/>
          <w:iCs/>
          <w:sz w:val="28"/>
          <w:szCs w:val="28"/>
          <w:lang w:val="uk-UA"/>
        </w:rPr>
        <w:t>Прислівник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>як частина мови</w:t>
      </w:r>
      <w:r>
        <w:rPr>
          <w:rStyle w:val="FontStyle12"/>
          <w:sz w:val="28"/>
          <w:szCs w:val="28"/>
          <w:lang w:val="uk-UA"/>
        </w:rPr>
        <w:t>:</w:t>
      </w:r>
      <w:r w:rsidRPr="007B2E9A">
        <w:rPr>
          <w:sz w:val="28"/>
          <w:szCs w:val="28"/>
          <w:lang w:val="uk-UA"/>
        </w:rPr>
        <w:t xml:space="preserve"> значення, морфологічні ознаки, синтаксична роль.</w:t>
      </w:r>
      <w:r w:rsidRPr="000B6F66">
        <w:rPr>
          <w:rStyle w:val="FontStyle12"/>
          <w:sz w:val="28"/>
          <w:szCs w:val="28"/>
          <w:lang w:val="uk-UA"/>
        </w:rPr>
        <w:t xml:space="preserve">  Ступені порівняння прислівників</w:t>
      </w:r>
      <w:r>
        <w:rPr>
          <w:rStyle w:val="FontStyle12"/>
          <w:sz w:val="28"/>
          <w:szCs w:val="28"/>
          <w:lang w:val="uk-UA"/>
        </w:rPr>
        <w:t>: вищий і найвищий. Зміни приголосних при творенні прислівників вищого і найвищого ступенів. Правопис прислівників на –о, -е, утворених від прикметників і дієприкметників</w:t>
      </w:r>
      <w:r w:rsidRPr="000B6F66">
        <w:rPr>
          <w:rStyle w:val="FontStyle12"/>
          <w:sz w:val="28"/>
          <w:szCs w:val="28"/>
          <w:lang w:val="uk-UA"/>
        </w:rPr>
        <w:t>.</w:t>
      </w:r>
      <w:r>
        <w:rPr>
          <w:rStyle w:val="FontStyle12"/>
          <w:sz w:val="28"/>
          <w:szCs w:val="28"/>
          <w:lang w:val="uk-UA"/>
        </w:rPr>
        <w:t xml:space="preserve"> Написання разом, окремо й через дефіс прислівників і сполучень прислівникового типу.</w:t>
      </w:r>
    </w:p>
    <w:p w:rsidR="0082000E" w:rsidRPr="007B2E9A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/>
        </w:rPr>
      </w:pPr>
      <w:r w:rsidRPr="007B2E9A">
        <w:rPr>
          <w:rStyle w:val="FontStyle12"/>
          <w:b/>
          <w:bCs/>
          <w:sz w:val="28"/>
          <w:szCs w:val="28"/>
          <w:lang w:val="uk-UA"/>
        </w:rPr>
        <w:t>Службові частини мови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Прийменник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 xml:space="preserve">як службова частина мови. </w:t>
      </w:r>
      <w:r>
        <w:rPr>
          <w:rStyle w:val="FontStyle12"/>
          <w:sz w:val="28"/>
          <w:szCs w:val="28"/>
          <w:lang w:val="uk-UA"/>
        </w:rPr>
        <w:t xml:space="preserve">Зв'язок </w:t>
      </w:r>
      <w:r w:rsidRPr="000B6F66">
        <w:rPr>
          <w:rStyle w:val="FontStyle12"/>
          <w:sz w:val="28"/>
          <w:szCs w:val="28"/>
          <w:lang w:val="uk-UA"/>
        </w:rPr>
        <w:t>прийменника з непрямими відмінками іменника.</w:t>
      </w:r>
      <w:r>
        <w:rPr>
          <w:rStyle w:val="FontStyle12"/>
          <w:sz w:val="28"/>
          <w:szCs w:val="28"/>
          <w:lang w:val="uk-UA"/>
        </w:rPr>
        <w:t xml:space="preserve"> Правопис прийменників.</w:t>
      </w:r>
    </w:p>
    <w:p w:rsidR="0082000E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Сполучник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>як службова частина мови. Групи сполучників за значенням і синтаксичною роллю</w:t>
      </w:r>
      <w:r>
        <w:rPr>
          <w:rStyle w:val="FontStyle12"/>
          <w:sz w:val="28"/>
          <w:szCs w:val="28"/>
          <w:lang w:val="uk-UA"/>
        </w:rPr>
        <w:t>: сурядні і підрядні. Групи сполучників за вживанням (одиничні, парні, повторювані) та за будовою (прості, складні, складені).  Правопис сполучників. Розрізнення сполучників та інших співзвучних частин мови.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Частка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 xml:space="preserve">як службова частина мови. </w:t>
      </w:r>
      <w:r>
        <w:rPr>
          <w:rStyle w:val="FontStyle12"/>
          <w:sz w:val="28"/>
          <w:szCs w:val="28"/>
          <w:lang w:val="uk-UA"/>
        </w:rPr>
        <w:t xml:space="preserve">Правопис </w:t>
      </w:r>
      <w:r w:rsidRPr="000B6F66">
        <w:rPr>
          <w:rStyle w:val="FontStyle12"/>
          <w:sz w:val="28"/>
          <w:szCs w:val="28"/>
          <w:lang w:val="uk-UA"/>
        </w:rPr>
        <w:t>часток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Вигук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 xml:space="preserve">як частина мови. </w:t>
      </w:r>
      <w:r>
        <w:rPr>
          <w:rStyle w:val="FontStyle12"/>
          <w:sz w:val="28"/>
          <w:szCs w:val="28"/>
          <w:lang w:val="uk-UA"/>
        </w:rPr>
        <w:t xml:space="preserve">Правопис </w:t>
      </w:r>
      <w:r w:rsidRPr="000B6F66">
        <w:rPr>
          <w:rStyle w:val="FontStyle12"/>
          <w:sz w:val="28"/>
          <w:szCs w:val="28"/>
          <w:lang w:val="uk-UA"/>
        </w:rPr>
        <w:t>вигуків.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1.5 Синтаксис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 xml:space="preserve">Словосполучення </w:t>
      </w:r>
      <w:r>
        <w:rPr>
          <w:rStyle w:val="FontStyle12"/>
          <w:sz w:val="28"/>
          <w:szCs w:val="28"/>
          <w:lang w:val="uk-UA"/>
        </w:rPr>
        <w:t>й</w:t>
      </w:r>
      <w:r w:rsidRPr="000B6F66">
        <w:rPr>
          <w:rStyle w:val="FontStyle12"/>
          <w:sz w:val="28"/>
          <w:szCs w:val="28"/>
          <w:lang w:val="uk-UA"/>
        </w:rPr>
        <w:t xml:space="preserve"> речення</w:t>
      </w:r>
      <w:r>
        <w:rPr>
          <w:rStyle w:val="FontStyle12"/>
          <w:sz w:val="28"/>
          <w:szCs w:val="28"/>
          <w:lang w:val="uk-UA"/>
        </w:rPr>
        <w:t xml:space="preserve"> </w:t>
      </w:r>
      <w:r w:rsidRPr="00BD3CB7">
        <w:rPr>
          <w:sz w:val="28"/>
          <w:szCs w:val="28"/>
          <w:lang w:val="uk-UA"/>
        </w:rPr>
        <w:t xml:space="preserve">як </w:t>
      </w:r>
      <w:r w:rsidRPr="00B653A2">
        <w:rPr>
          <w:sz w:val="28"/>
          <w:szCs w:val="28"/>
        </w:rPr>
        <w:t>основні одиниці синтаксису</w:t>
      </w:r>
      <w:r w:rsidRPr="000B6F66">
        <w:rPr>
          <w:rStyle w:val="FontStyle12"/>
          <w:sz w:val="28"/>
          <w:szCs w:val="28"/>
          <w:lang w:val="uk-UA"/>
        </w:rPr>
        <w:t>. Підрядний і сурядний зв'язок між словами та частинами складного речення. Головне й залежне слово в словосполученні. Типи словосполучень за морфологічним вираженням головного слова. Словосполучення непоширені й поширені.</w:t>
      </w:r>
    </w:p>
    <w:p w:rsidR="0082000E" w:rsidRPr="00B653A2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Речення</w:t>
      </w:r>
      <w:r w:rsidRPr="00B653A2">
        <w:rPr>
          <w:sz w:val="28"/>
          <w:szCs w:val="28"/>
          <w:lang w:val="uk-UA"/>
        </w:rPr>
        <w:t xml:space="preserve"> як основна синтаксична одиниця. Граматична основа речення. Порядок слів у реченні. Види речень за метою висловлювання (розповідні, питальні й спонукальні); за емоційним забарвленням (окличні й неокличні); за будовою (прості й складні); за складом граматичної основи (двоскладні й односкладні); за наявністю чи відсутністю другорядних членів (непоширені й поширені); за наявністю необхідних членів речення (повні й неповні); за наявністю чи відсутністю ускладнювальних засобів (однорідних членів речення, вставних слів, словосполучень, речень, відокремлених членів речення, звертань)</w:t>
      </w:r>
    </w:p>
    <w:p w:rsidR="0082000E" w:rsidRPr="00B653A2" w:rsidRDefault="0082000E" w:rsidP="0082000E">
      <w:pPr>
        <w:pStyle w:val="Style1"/>
        <w:widowControl/>
        <w:spacing w:line="312" w:lineRule="exact"/>
        <w:ind w:firstLine="567"/>
        <w:rPr>
          <w:rStyle w:val="11pt"/>
          <w:sz w:val="28"/>
          <w:szCs w:val="28"/>
          <w:lang w:val="uk-UA"/>
        </w:rPr>
      </w:pPr>
      <w:r w:rsidRPr="00B653A2">
        <w:rPr>
          <w:rStyle w:val="FontStyle12"/>
          <w:iCs/>
          <w:sz w:val="28"/>
          <w:szCs w:val="28"/>
          <w:lang w:val="uk-UA"/>
        </w:rPr>
        <w:t>Просте двоскладне речення.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B653A2">
        <w:rPr>
          <w:sz w:val="28"/>
          <w:szCs w:val="28"/>
          <w:lang w:val="uk-UA"/>
        </w:rPr>
        <w:t>Підмет і присудок як головні члени двоскладного речення. Зв'язок між підметом і присудком</w:t>
      </w:r>
      <w:r>
        <w:rPr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5F7487">
        <w:rPr>
          <w:rStyle w:val="FontStyle12"/>
          <w:iCs/>
          <w:sz w:val="28"/>
          <w:szCs w:val="28"/>
          <w:lang w:val="uk-UA"/>
        </w:rPr>
        <w:t xml:space="preserve">Другорядні члени речення у двоскладному й односкладному реченні. </w:t>
      </w:r>
      <w:r w:rsidRPr="000B6F66">
        <w:rPr>
          <w:rStyle w:val="FontStyle12"/>
          <w:sz w:val="28"/>
          <w:szCs w:val="28"/>
          <w:lang w:val="uk-UA"/>
        </w:rPr>
        <w:t>Означення</w:t>
      </w:r>
      <w:r>
        <w:rPr>
          <w:rStyle w:val="FontStyle12"/>
          <w:sz w:val="28"/>
          <w:szCs w:val="28"/>
          <w:lang w:val="uk-UA"/>
        </w:rPr>
        <w:t xml:space="preserve">. </w:t>
      </w:r>
      <w:r w:rsidRPr="000B6F66">
        <w:rPr>
          <w:rStyle w:val="FontStyle12"/>
          <w:sz w:val="28"/>
          <w:szCs w:val="28"/>
          <w:lang w:val="uk-UA"/>
        </w:rPr>
        <w:t>Прикладка як різновид означення. Додаток. Обставин</w:t>
      </w:r>
      <w:r>
        <w:rPr>
          <w:rStyle w:val="FontStyle12"/>
          <w:sz w:val="28"/>
          <w:szCs w:val="28"/>
          <w:lang w:val="uk-UA"/>
        </w:rPr>
        <w:t>а</w:t>
      </w:r>
      <w:r w:rsidRPr="000B6F66">
        <w:rPr>
          <w:rStyle w:val="FontStyle12"/>
          <w:sz w:val="28"/>
          <w:szCs w:val="28"/>
          <w:lang w:val="uk-UA"/>
        </w:rPr>
        <w:t>. Порівняльний зворот.</w:t>
      </w:r>
    </w:p>
    <w:p w:rsidR="0082000E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5F7487">
        <w:rPr>
          <w:rStyle w:val="FontStyle12"/>
          <w:iCs/>
          <w:sz w:val="28"/>
          <w:szCs w:val="28"/>
          <w:lang w:val="uk-UA"/>
        </w:rPr>
        <w:t>Односкладні речення.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5F7487">
        <w:rPr>
          <w:sz w:val="28"/>
          <w:szCs w:val="28"/>
          <w:lang w:val="uk-UA"/>
        </w:rPr>
        <w:t xml:space="preserve">Граматична основа односкладного речення. Типи односкладних речень за способом вираження та значенням головного члена: односкладні речення з головним членом у формі присудка (означено-особові, </w:t>
      </w:r>
      <w:r w:rsidRPr="005F7487">
        <w:rPr>
          <w:sz w:val="28"/>
          <w:szCs w:val="28"/>
          <w:lang w:val="uk-UA"/>
        </w:rPr>
        <w:lastRenderedPageBreak/>
        <w:t xml:space="preserve">неозначено-особові, узагальнено-особові, безособові) та односкладні речення з головним членом </w:t>
      </w:r>
      <w:r>
        <w:rPr>
          <w:sz w:val="28"/>
          <w:szCs w:val="28"/>
          <w:lang w:val="uk-UA"/>
        </w:rPr>
        <w:t>у формі</w:t>
      </w:r>
      <w:r w:rsidRPr="005F7487">
        <w:rPr>
          <w:sz w:val="28"/>
          <w:szCs w:val="28"/>
          <w:lang w:val="uk-UA"/>
        </w:rPr>
        <w:t xml:space="preserve"> підмета (називні</w:t>
      </w:r>
      <w:r>
        <w:rPr>
          <w:sz w:val="28"/>
          <w:szCs w:val="28"/>
          <w:lang w:val="uk-UA"/>
        </w:rPr>
        <w:t>).</w:t>
      </w:r>
    </w:p>
    <w:p w:rsidR="0082000E" w:rsidRPr="005F7487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i/>
          <w:iCs/>
          <w:sz w:val="28"/>
          <w:szCs w:val="28"/>
          <w:lang w:val="uk-UA"/>
        </w:rPr>
      </w:pPr>
      <w:r w:rsidRPr="005F7487">
        <w:rPr>
          <w:i/>
          <w:iCs/>
          <w:sz w:val="28"/>
          <w:szCs w:val="28"/>
          <w:lang w:val="uk-UA"/>
        </w:rPr>
        <w:t xml:space="preserve">Просте ускладнене речення. </w:t>
      </w:r>
      <w:r w:rsidRPr="005F7487">
        <w:rPr>
          <w:sz w:val="28"/>
          <w:szCs w:val="28"/>
          <w:lang w:val="uk-UA"/>
        </w:rPr>
        <w:t>Речення з однорідними членами. Узагальнювальні слова в реченнях з однорідними членами. Речення зі звертанням. Речення зі вставними словами, словосполученнями, реченнями, їх значення. Речення з відокремленими членами. Відокремлені означення, прикладки - непоширені й поширені. Відокремлені додатки, обставини. Відокремлені уточнювальні члени речення. Розділові знаки в ускладненому реченні</w:t>
      </w:r>
      <w:r>
        <w:rPr>
          <w:sz w:val="28"/>
          <w:szCs w:val="28"/>
          <w:lang w:val="uk-UA"/>
        </w:rPr>
        <w:t>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0142E6">
        <w:rPr>
          <w:rStyle w:val="FontStyle12"/>
          <w:iCs/>
          <w:sz w:val="28"/>
          <w:szCs w:val="28"/>
          <w:lang w:val="uk-UA"/>
        </w:rPr>
        <w:t>Складне речення.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142E6">
        <w:rPr>
          <w:sz w:val="28"/>
          <w:szCs w:val="28"/>
          <w:lang w:val="uk-UA"/>
        </w:rPr>
        <w:t xml:space="preserve">Типи складних речень за способом зв'язку їх частин: сполучникові й безсполучникові. Сурядний і підрядний зв'язок між частинами складного речення. 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iCs/>
          <w:sz w:val="28"/>
          <w:szCs w:val="28"/>
          <w:lang w:val="uk-UA"/>
        </w:rPr>
        <w:t>Складносурядне речення.</w:t>
      </w:r>
      <w:r w:rsidRPr="000142E6">
        <w:rPr>
          <w:sz w:val="28"/>
          <w:szCs w:val="28"/>
          <w:lang w:val="uk-UA"/>
        </w:rPr>
        <w:t xml:space="preserve"> Єднальні, протиставні й розділові сполучники в складносурядному реченні. Смислові зв'язки між частинами складносурядного речення. Розділові знаки в складносурядному реченні.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iCs/>
          <w:sz w:val="28"/>
          <w:szCs w:val="28"/>
          <w:lang w:val="uk-UA"/>
        </w:rPr>
        <w:t>Складнопідрядне речення.</w:t>
      </w:r>
      <w:r w:rsidRPr="000142E6">
        <w:rPr>
          <w:sz w:val="28"/>
          <w:szCs w:val="28"/>
          <w:lang w:val="uk-UA"/>
        </w:rPr>
        <w:t xml:space="preserve"> Складнопідрядне речення, його будова. Головна й підрядна частини. Підрядні сполучники й сполучні слова як засоби зв'язку в складнопідрядному реченні. Основні види підрядних речень: означальні, з'ясувальні, обставинні (місця, часу, способу дії та ступеня, порівняльні, причини, наслідкові, мети, умови, допустові). Складнопідрядні речення з кількома підрядними, розділові знаки в них.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iCs/>
          <w:sz w:val="28"/>
          <w:szCs w:val="28"/>
          <w:lang w:val="uk-UA"/>
        </w:rPr>
        <w:t>Безсполучникове складне речення.</w:t>
      </w:r>
      <w:r w:rsidRPr="000142E6">
        <w:rPr>
          <w:sz w:val="28"/>
          <w:szCs w:val="28"/>
          <w:lang w:val="uk-UA"/>
        </w:rPr>
        <w:t xml:space="preserve"> Безсполучникове складне речення. Розділові знаки в безсполучниковому складному реченні.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rStyle w:val="FontStyle12"/>
          <w:iCs/>
          <w:sz w:val="28"/>
          <w:szCs w:val="28"/>
          <w:lang w:val="uk-UA"/>
        </w:rPr>
        <w:t>Складне речення з різними видами сполучникового й безсполучникового зв’язку.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0142E6">
        <w:rPr>
          <w:sz w:val="28"/>
          <w:szCs w:val="28"/>
          <w:lang w:val="uk-UA"/>
        </w:rPr>
        <w:t>Складне речення з різними видами сполучникового й безсполучникового зв'язку, розділові знаки в ньому.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iCs/>
          <w:sz w:val="28"/>
          <w:szCs w:val="28"/>
          <w:lang w:val="uk-UA"/>
        </w:rPr>
        <w:t>Способи відтворення чужого мовлення.</w:t>
      </w:r>
      <w:r w:rsidRPr="000142E6">
        <w:rPr>
          <w:sz w:val="28"/>
          <w:szCs w:val="28"/>
          <w:lang w:val="uk-UA"/>
        </w:rPr>
        <w:t xml:space="preserve"> Пряма й непряма мова. Заміна прямої мови непрямою. Цитата як різновид прямої мови. Діалог. Розділові знаки в конструкціях із прямою мовою, цитатою та діалогом.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142E6">
        <w:rPr>
          <w:rStyle w:val="FontStyle12"/>
          <w:b/>
          <w:bCs/>
          <w:sz w:val="28"/>
          <w:szCs w:val="28"/>
          <w:lang w:val="uk-UA" w:eastAsia="uk-UA"/>
        </w:rPr>
        <w:t>1.6</w:t>
      </w:r>
      <w:r>
        <w:rPr>
          <w:rStyle w:val="FontStyle12"/>
          <w:b/>
          <w:bCs/>
          <w:sz w:val="28"/>
          <w:szCs w:val="28"/>
          <w:lang w:val="uk-UA" w:eastAsia="uk-UA"/>
        </w:rPr>
        <w:t xml:space="preserve"> </w:t>
      </w:r>
      <w:r w:rsidRPr="000142E6">
        <w:rPr>
          <w:rStyle w:val="FontStyle12"/>
          <w:b/>
          <w:bCs/>
          <w:sz w:val="28"/>
          <w:szCs w:val="28"/>
          <w:lang w:val="uk-UA" w:eastAsia="uk-UA"/>
        </w:rPr>
        <w:t>Стилістика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0142E6">
        <w:rPr>
          <w:sz w:val="28"/>
          <w:szCs w:val="28"/>
          <w:lang w:val="uk-UA"/>
        </w:rPr>
        <w:t>Стилі мовлення (розмовний, науковий, художній, офіційно-діловий, публіцистичний), їх основні ознаки, функції.</w:t>
      </w:r>
    </w:p>
    <w:p w:rsidR="0082000E" w:rsidRPr="000142E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142E6">
        <w:rPr>
          <w:rStyle w:val="FontStyle12"/>
          <w:b/>
          <w:bCs/>
          <w:sz w:val="28"/>
          <w:szCs w:val="28"/>
          <w:lang w:val="uk-UA" w:eastAsia="uk-UA"/>
        </w:rPr>
        <w:t>1.7 Розвиток мовлення</w:t>
      </w:r>
    </w:p>
    <w:p w:rsidR="0082000E" w:rsidRPr="000142E6" w:rsidRDefault="0082000E" w:rsidP="0082000E">
      <w:pPr>
        <w:pStyle w:val="9"/>
        <w:shd w:val="clear" w:color="auto" w:fill="auto"/>
        <w:tabs>
          <w:tab w:val="left" w:pos="1874"/>
          <w:tab w:val="left" w:pos="3712"/>
        </w:tabs>
        <w:spacing w:line="322" w:lineRule="exact"/>
        <w:ind w:left="40" w:right="40" w:firstLine="527"/>
        <w:jc w:val="both"/>
        <w:rPr>
          <w:rStyle w:val="FontStyle12"/>
          <w:sz w:val="28"/>
          <w:szCs w:val="28"/>
          <w:lang w:val="uk-UA" w:eastAsia="uk-UA"/>
        </w:rPr>
      </w:pPr>
      <w:r w:rsidRPr="000142E6">
        <w:rPr>
          <w:sz w:val="28"/>
          <w:szCs w:val="28"/>
          <w:lang w:val="uk-UA"/>
        </w:rPr>
        <w:t>Види мовленнєвої діяльності; адресант і адресат мовлення; монологічне й діалогічне мовлення; усне й писемне мовлення. Тема й основна думка висловлення. Вимоги до мовлення (змістовність, логічна послідовність, багатство, точність, виразність, доречність, правильність). Основні ознаки тексту: зв'язність, комунікативність, членованість, інформативність. Зміст і будова тексту, поділ тексту на абзаци, мікротеми. Способи зв'язку речень у тексті. Тексти різних стилів, типів, жанрів мовлення</w:t>
      </w:r>
    </w:p>
    <w:p w:rsidR="0082000E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82000E" w:rsidRPr="00F201A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F201A6">
        <w:rPr>
          <w:rStyle w:val="FontStyle12"/>
          <w:b/>
          <w:bCs/>
          <w:sz w:val="28"/>
          <w:szCs w:val="28"/>
          <w:lang w:val="uk-UA" w:eastAsia="uk-UA"/>
        </w:rPr>
        <w:t>2 УКРАЇНСЬКА ЛІТЕРАТУРА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2.1 Усна народна творчість</w:t>
      </w:r>
    </w:p>
    <w:p w:rsidR="0082000E" w:rsidRPr="000B6F66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8060C">
        <w:rPr>
          <w:rStyle w:val="FontStyle12"/>
          <w:sz w:val="28"/>
          <w:szCs w:val="28"/>
          <w:lang w:val="uk-UA"/>
        </w:rPr>
        <w:t>Загальна характеристика календарно-обрядових, суспільно-побутових та родинно-побутових пісень.  Пісні М</w:t>
      </w:r>
      <w:r w:rsidR="00A46F57">
        <w:rPr>
          <w:rStyle w:val="FontStyle12"/>
          <w:sz w:val="28"/>
          <w:szCs w:val="28"/>
          <w:lang w:val="uk-UA"/>
        </w:rPr>
        <w:t>арусі Чурай. «Віють вітри», «За</w:t>
      </w:r>
      <w:r w:rsidRPr="00B8060C">
        <w:rPr>
          <w:rStyle w:val="FontStyle12"/>
          <w:sz w:val="28"/>
          <w:szCs w:val="28"/>
          <w:lang w:val="uk-UA"/>
        </w:rPr>
        <w:t>світ встали козаченьки»</w:t>
      </w:r>
      <w:r>
        <w:rPr>
          <w:rStyle w:val="FontStyle12"/>
          <w:sz w:val="28"/>
          <w:szCs w:val="28"/>
          <w:lang w:val="uk-UA"/>
        </w:rPr>
        <w:t>.</w:t>
      </w:r>
      <w:r w:rsidRPr="00B8060C">
        <w:rPr>
          <w:rStyle w:val="FontStyle12"/>
          <w:sz w:val="28"/>
          <w:szCs w:val="28"/>
          <w:lang w:val="uk-UA"/>
        </w:rPr>
        <w:t xml:space="preserve"> Історичні пісні. «Ой Морозе, Морозенку», «Чи не той то </w:t>
      </w:r>
      <w:r>
        <w:rPr>
          <w:rStyle w:val="FontStyle12"/>
          <w:sz w:val="28"/>
          <w:szCs w:val="28"/>
          <w:lang w:val="uk-UA"/>
        </w:rPr>
        <w:t>х</w:t>
      </w:r>
      <w:r w:rsidRPr="00B8060C">
        <w:rPr>
          <w:rStyle w:val="FontStyle12"/>
          <w:sz w:val="28"/>
          <w:szCs w:val="28"/>
          <w:lang w:val="uk-UA"/>
        </w:rPr>
        <w:t>міль».  Тематика, образи, зміст народних дум і балад.  «Дума про Марусю Богуславку». Балада «</w:t>
      </w:r>
      <w:r>
        <w:rPr>
          <w:rStyle w:val="FontStyle12"/>
          <w:sz w:val="28"/>
          <w:szCs w:val="28"/>
          <w:lang w:val="uk-UA"/>
        </w:rPr>
        <w:t>Ой летіла стріла</w:t>
      </w:r>
      <w:r w:rsidRPr="00B8060C">
        <w:rPr>
          <w:rStyle w:val="FontStyle12"/>
          <w:sz w:val="28"/>
          <w:szCs w:val="28"/>
          <w:lang w:val="uk-UA"/>
        </w:rPr>
        <w:t>»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lastRenderedPageBreak/>
        <w:t>2.2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Давня українська література</w:t>
      </w:r>
    </w:p>
    <w:p w:rsidR="0082000E" w:rsidRPr="00A919DE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8060C">
        <w:rPr>
          <w:rStyle w:val="FontStyle12"/>
          <w:sz w:val="28"/>
          <w:szCs w:val="28"/>
          <w:lang w:val="uk-UA"/>
        </w:rPr>
        <w:t>«Повість минулих літ» (уривки про заснування Києва, про помсту княгині Ольги</w:t>
      </w:r>
      <w:r>
        <w:rPr>
          <w:rStyle w:val="FontStyle12"/>
          <w:sz w:val="28"/>
          <w:szCs w:val="28"/>
          <w:lang w:val="uk-UA"/>
        </w:rPr>
        <w:t>).</w:t>
      </w:r>
      <w:r w:rsidRPr="00B8060C">
        <w:rPr>
          <w:rStyle w:val="FontStyle12"/>
          <w:sz w:val="28"/>
          <w:szCs w:val="28"/>
          <w:lang w:val="uk-UA"/>
        </w:rPr>
        <w:t xml:space="preserve"> «Слово про похід Ігорів»</w:t>
      </w:r>
      <w:r>
        <w:rPr>
          <w:rStyle w:val="FontStyle12"/>
          <w:sz w:val="28"/>
          <w:szCs w:val="28"/>
          <w:lang w:val="uk-UA"/>
        </w:rPr>
        <w:t>.</w:t>
      </w:r>
      <w:r w:rsidRPr="00B8060C">
        <w:rPr>
          <w:rStyle w:val="FontStyle12"/>
          <w:sz w:val="28"/>
          <w:szCs w:val="28"/>
          <w:lang w:val="uk-UA"/>
        </w:rPr>
        <w:t xml:space="preserve"> Григор</w:t>
      </w:r>
      <w:r>
        <w:rPr>
          <w:rStyle w:val="FontStyle12"/>
          <w:sz w:val="28"/>
          <w:szCs w:val="28"/>
          <w:lang w:val="uk-UA"/>
        </w:rPr>
        <w:t>ій Сковорода</w:t>
      </w:r>
      <w:r w:rsidRPr="00B8060C">
        <w:rPr>
          <w:rStyle w:val="FontStyle12"/>
          <w:sz w:val="28"/>
          <w:szCs w:val="28"/>
          <w:lang w:val="uk-UA"/>
        </w:rPr>
        <w:t xml:space="preserve"> «De libertate», «Всякому місту – звичай і права», «Бджола та Шершень», афоризми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2.3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Література кінця XVIII — початку XX ст.</w:t>
      </w:r>
    </w:p>
    <w:p w:rsidR="0082000E" w:rsidRPr="00A919DE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/>
        </w:rPr>
        <w:t>Іван Котляревський</w:t>
      </w:r>
      <w:r w:rsidRPr="00B8060C">
        <w:rPr>
          <w:rStyle w:val="FontStyle12"/>
          <w:sz w:val="28"/>
          <w:szCs w:val="28"/>
          <w:lang w:val="uk-UA"/>
        </w:rPr>
        <w:t xml:space="preserve"> «Енеїда», «Наталка Полтавка»</w:t>
      </w:r>
      <w:r>
        <w:rPr>
          <w:rStyle w:val="FontStyle12"/>
          <w:sz w:val="28"/>
          <w:szCs w:val="28"/>
          <w:lang w:val="uk-UA"/>
        </w:rPr>
        <w:t>;</w:t>
      </w:r>
      <w:r w:rsidR="00C77D2C"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>Тарас Шевченко «Катерина», «Гайдамаки», «Кавказ», «Сон» («У всякого своя доля), «І мертвим, і живим, і ненарожденним…», «Заповіт»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Пантелеймон Куліш «Чорна рада»</w:t>
      </w:r>
      <w:r>
        <w:rPr>
          <w:rStyle w:val="FontStyle12"/>
          <w:sz w:val="28"/>
          <w:szCs w:val="28"/>
          <w:lang w:val="uk-UA"/>
        </w:rPr>
        <w:t>; Іван Нечуй-Левицький</w:t>
      </w:r>
      <w:r w:rsidRPr="00B8060C">
        <w:rPr>
          <w:rStyle w:val="FontStyle12"/>
          <w:sz w:val="28"/>
          <w:szCs w:val="28"/>
          <w:lang w:val="uk-UA"/>
        </w:rPr>
        <w:t xml:space="preserve"> «Кайдашева сім’я»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Панас Мирний «Хіба ревуть воли, як ясла повні?»</w:t>
      </w:r>
      <w:r w:rsidR="00A46F57">
        <w:rPr>
          <w:rStyle w:val="FontStyle12"/>
          <w:sz w:val="28"/>
          <w:szCs w:val="28"/>
          <w:lang w:val="uk-UA"/>
        </w:rPr>
        <w:t xml:space="preserve"> (1,4 частини)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Іван Карпенко-Карий «Мартин Боруля»</w:t>
      </w:r>
      <w:r>
        <w:rPr>
          <w:rStyle w:val="FontStyle12"/>
          <w:sz w:val="28"/>
          <w:szCs w:val="28"/>
          <w:lang w:val="uk-UA"/>
        </w:rPr>
        <w:t>;</w:t>
      </w:r>
      <w:r w:rsidR="00C77D2C"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 xml:space="preserve">Іван Франко </w:t>
      </w:r>
      <w:r w:rsidR="00A46F57">
        <w:rPr>
          <w:rStyle w:val="FontStyle12"/>
          <w:sz w:val="28"/>
          <w:szCs w:val="28"/>
          <w:lang w:val="uk-UA"/>
        </w:rPr>
        <w:t>«Захар Беркут</w:t>
      </w:r>
      <w:r w:rsidRPr="00B8060C">
        <w:rPr>
          <w:rStyle w:val="FontStyle12"/>
          <w:sz w:val="28"/>
          <w:szCs w:val="28"/>
          <w:lang w:val="uk-UA"/>
        </w:rPr>
        <w:t>», «Чого являєшся мені у сні», «Мойсей»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2.4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Література XX ст.</w:t>
      </w:r>
    </w:p>
    <w:p w:rsidR="0082000E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B8060C">
        <w:rPr>
          <w:rStyle w:val="FontStyle12"/>
          <w:sz w:val="28"/>
          <w:szCs w:val="28"/>
          <w:lang w:val="uk-UA"/>
        </w:rPr>
        <w:t>Михайло Коцюбинський «Тіні забутих предків», «Intermezzo»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Ольга Кобилянська </w:t>
      </w:r>
      <w:r w:rsidR="00A46F57" w:rsidRPr="00A46F57">
        <w:rPr>
          <w:rStyle w:val="FontStyle12"/>
          <w:sz w:val="28"/>
          <w:szCs w:val="28"/>
          <w:lang w:val="uk-UA"/>
        </w:rPr>
        <w:t>«Меланхолійний вальс</w:t>
      </w:r>
      <w:r w:rsidRPr="00A46F57">
        <w:rPr>
          <w:rStyle w:val="FontStyle12"/>
          <w:sz w:val="28"/>
          <w:szCs w:val="28"/>
          <w:lang w:val="uk-UA"/>
        </w:rPr>
        <w:t>»;</w:t>
      </w:r>
      <w:r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 xml:space="preserve"> Леся Українка «Contra spem spero!», «Лісова пісня»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Микола Вороний «Блакитна Панна»</w:t>
      </w:r>
      <w:r>
        <w:rPr>
          <w:rStyle w:val="FontStyle12"/>
          <w:sz w:val="28"/>
          <w:szCs w:val="28"/>
          <w:lang w:val="uk-UA"/>
        </w:rPr>
        <w:t>; Олександр Олесь</w:t>
      </w:r>
      <w:r w:rsidRPr="00B8060C">
        <w:rPr>
          <w:rStyle w:val="FontStyle12"/>
          <w:sz w:val="28"/>
          <w:szCs w:val="28"/>
          <w:lang w:val="uk-UA"/>
        </w:rPr>
        <w:t xml:space="preserve"> «Чари ночі», «О слово рідне! Орле скутий!..»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Павло Тичина «О панно Інно», «Ви знаєте, як липа шелестить…»</w:t>
      </w:r>
      <w:r>
        <w:rPr>
          <w:rStyle w:val="FontStyle12"/>
          <w:sz w:val="28"/>
          <w:szCs w:val="28"/>
          <w:lang w:val="uk-UA"/>
        </w:rPr>
        <w:t>, «Пам’яті тридцяти»;</w:t>
      </w:r>
      <w:r w:rsidR="00C77D2C">
        <w:rPr>
          <w:rStyle w:val="FontStyle12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 xml:space="preserve">Максим Рильський </w:t>
      </w:r>
      <w:r w:rsidR="00A46F57" w:rsidRPr="00A46F57">
        <w:rPr>
          <w:rStyle w:val="FontStyle12"/>
          <w:sz w:val="28"/>
          <w:szCs w:val="28"/>
          <w:lang w:val="uk-UA"/>
        </w:rPr>
        <w:t>«У теплі дні збирання винограду…</w:t>
      </w:r>
      <w:r w:rsidRPr="00A46F57">
        <w:rPr>
          <w:rStyle w:val="FontStyle12"/>
          <w:sz w:val="28"/>
          <w:szCs w:val="28"/>
          <w:lang w:val="uk-UA"/>
        </w:rPr>
        <w:t>»;</w:t>
      </w:r>
      <w:r w:rsidR="00A46F57">
        <w:rPr>
          <w:rStyle w:val="FontStyle12"/>
          <w:color w:val="FF0000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>Микола Хвильовий</w:t>
      </w:r>
      <w:r w:rsidRPr="00B8060C">
        <w:rPr>
          <w:rStyle w:val="FontStyle12"/>
          <w:sz w:val="28"/>
          <w:szCs w:val="28"/>
          <w:lang w:val="uk-UA"/>
        </w:rPr>
        <w:t xml:space="preserve"> «Я (Романтика)»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Юрій Яновський </w:t>
      </w:r>
      <w:r w:rsidR="00A46F57" w:rsidRPr="00A46F57">
        <w:rPr>
          <w:rStyle w:val="FontStyle12"/>
          <w:sz w:val="28"/>
          <w:szCs w:val="28"/>
          <w:lang w:val="uk-UA"/>
        </w:rPr>
        <w:t>«Майстер корабля</w:t>
      </w:r>
      <w:r w:rsidRPr="00A46F57">
        <w:rPr>
          <w:rStyle w:val="FontStyle12"/>
          <w:sz w:val="28"/>
          <w:szCs w:val="28"/>
          <w:lang w:val="uk-UA"/>
        </w:rPr>
        <w:t>»;</w:t>
      </w:r>
      <w:r w:rsidR="00A46F57"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>Володимир Сосюра «Любіть Україну»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Валер’ян Підмогильний «Місто»</w:t>
      </w:r>
      <w:r>
        <w:rPr>
          <w:rStyle w:val="FontStyle12"/>
          <w:sz w:val="28"/>
          <w:szCs w:val="28"/>
          <w:lang w:val="uk-UA"/>
        </w:rPr>
        <w:t>;</w:t>
      </w:r>
      <w:r w:rsidR="00A46F57"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>Остап Вишня «Моя автобіографія», «Сом»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Микола Куліш «Мина Мазайло»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 Богдан-Ігор Антонич «Різдво»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Олександр Довженко «Зачарована Десна»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 Андрій Малишко «Пісня про рушник»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Василь Симоненко «</w:t>
      </w:r>
      <w:r>
        <w:rPr>
          <w:rStyle w:val="FontStyle12"/>
          <w:sz w:val="28"/>
          <w:szCs w:val="28"/>
          <w:lang w:val="uk-UA"/>
        </w:rPr>
        <w:t>Ти знаєш, що ти – людина..</w:t>
      </w:r>
      <w:r w:rsidRPr="00B8060C">
        <w:rPr>
          <w:rStyle w:val="FontStyle12"/>
          <w:sz w:val="28"/>
          <w:szCs w:val="28"/>
          <w:lang w:val="uk-UA"/>
        </w:rPr>
        <w:t>»</w:t>
      </w:r>
      <w:r>
        <w:rPr>
          <w:rStyle w:val="FontStyle12"/>
          <w:sz w:val="28"/>
          <w:szCs w:val="28"/>
          <w:lang w:val="uk-UA"/>
        </w:rPr>
        <w:t>, «Задивляюсь в твої зіниці…»</w:t>
      </w:r>
      <w:r w:rsidR="00A46F57">
        <w:rPr>
          <w:rStyle w:val="FontStyle12"/>
          <w:sz w:val="28"/>
          <w:szCs w:val="28"/>
          <w:lang w:val="uk-UA"/>
        </w:rPr>
        <w:t>, «Лебеді материнства»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</w:t>
      </w:r>
      <w:r w:rsidR="00A46F57">
        <w:rPr>
          <w:rStyle w:val="FontStyle12"/>
          <w:sz w:val="28"/>
          <w:szCs w:val="28"/>
          <w:lang w:val="uk-UA"/>
        </w:rPr>
        <w:t xml:space="preserve">Василь Голобородько «Наша  мова»; </w:t>
      </w:r>
      <w:r w:rsidRPr="00B8060C">
        <w:rPr>
          <w:rStyle w:val="FontStyle12"/>
          <w:sz w:val="28"/>
          <w:szCs w:val="28"/>
          <w:lang w:val="uk-UA"/>
        </w:rPr>
        <w:t xml:space="preserve">Олесь Гончар </w:t>
      </w:r>
      <w:r w:rsidR="00A46F57" w:rsidRPr="00A46F57">
        <w:rPr>
          <w:rStyle w:val="FontStyle12"/>
          <w:sz w:val="28"/>
          <w:szCs w:val="28"/>
          <w:lang w:val="uk-UA"/>
        </w:rPr>
        <w:t>«Модри Камень</w:t>
      </w:r>
      <w:r w:rsidRPr="00A46F57">
        <w:rPr>
          <w:rStyle w:val="FontStyle12"/>
          <w:sz w:val="28"/>
          <w:szCs w:val="28"/>
          <w:lang w:val="uk-UA"/>
        </w:rPr>
        <w:t>»;</w:t>
      </w:r>
      <w:r>
        <w:rPr>
          <w:rStyle w:val="FontStyle12"/>
          <w:sz w:val="28"/>
          <w:szCs w:val="28"/>
          <w:lang w:val="uk-UA"/>
        </w:rPr>
        <w:t xml:space="preserve"> </w:t>
      </w:r>
      <w:r w:rsidRPr="00B8060C">
        <w:rPr>
          <w:rStyle w:val="FontStyle12"/>
          <w:sz w:val="28"/>
          <w:szCs w:val="28"/>
          <w:lang w:val="uk-UA"/>
        </w:rPr>
        <w:t xml:space="preserve"> Григір Тютюнник «Три зозулі з поклоном»</w:t>
      </w:r>
      <w:r>
        <w:rPr>
          <w:rStyle w:val="FontStyle12"/>
          <w:sz w:val="28"/>
          <w:szCs w:val="28"/>
          <w:lang w:val="uk-UA"/>
        </w:rPr>
        <w:t xml:space="preserve">; </w:t>
      </w:r>
      <w:r w:rsidRPr="00B8060C">
        <w:rPr>
          <w:rStyle w:val="FontStyle12"/>
          <w:sz w:val="28"/>
          <w:szCs w:val="28"/>
          <w:lang w:val="uk-UA"/>
        </w:rPr>
        <w:t xml:space="preserve"> Василь Стус </w:t>
      </w:r>
      <w:r w:rsidR="00A46F57" w:rsidRPr="00A46F57">
        <w:rPr>
          <w:rStyle w:val="FontStyle12"/>
          <w:sz w:val="28"/>
          <w:szCs w:val="28"/>
          <w:lang w:val="uk-UA"/>
        </w:rPr>
        <w:t>«Господи, гніву пречистого…»</w:t>
      </w:r>
      <w:r w:rsidRPr="00A46F57"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Іван Драч «Балада про соняшник»</w:t>
      </w:r>
      <w:r>
        <w:rPr>
          <w:rStyle w:val="FontStyle12"/>
          <w:sz w:val="28"/>
          <w:szCs w:val="28"/>
          <w:lang w:val="uk-UA"/>
        </w:rPr>
        <w:t>;</w:t>
      </w:r>
      <w:r w:rsidRPr="00B8060C">
        <w:rPr>
          <w:rStyle w:val="FontStyle12"/>
          <w:sz w:val="28"/>
          <w:szCs w:val="28"/>
          <w:lang w:val="uk-UA"/>
        </w:rPr>
        <w:t xml:space="preserve"> </w:t>
      </w:r>
      <w:r w:rsidR="00A46F57">
        <w:rPr>
          <w:rStyle w:val="FontStyle12"/>
          <w:sz w:val="28"/>
          <w:szCs w:val="28"/>
          <w:lang w:val="uk-UA"/>
        </w:rPr>
        <w:t xml:space="preserve"> Дмитро Павличко «Два кольори»; </w:t>
      </w:r>
      <w:r w:rsidRPr="00B8060C">
        <w:rPr>
          <w:rStyle w:val="FontStyle12"/>
          <w:sz w:val="28"/>
          <w:szCs w:val="28"/>
          <w:lang w:val="uk-UA"/>
        </w:rPr>
        <w:t>Ліна Костенко «Страшні слова, коли вони м</w:t>
      </w:r>
      <w:r w:rsidR="00A46F57">
        <w:rPr>
          <w:rStyle w:val="FontStyle12"/>
          <w:sz w:val="28"/>
          <w:szCs w:val="28"/>
          <w:lang w:val="uk-UA"/>
        </w:rPr>
        <w:t>овчать…»,</w:t>
      </w:r>
      <w:r w:rsidRPr="00B8060C">
        <w:rPr>
          <w:rStyle w:val="FontStyle12"/>
          <w:sz w:val="28"/>
          <w:szCs w:val="28"/>
          <w:lang w:val="uk-UA"/>
        </w:rPr>
        <w:t xml:space="preserve"> «Маруся Чурай»</w:t>
      </w:r>
      <w:r>
        <w:rPr>
          <w:rStyle w:val="FontStyle12"/>
          <w:sz w:val="28"/>
          <w:szCs w:val="28"/>
          <w:lang w:val="uk-UA"/>
        </w:rPr>
        <w:t>.</w:t>
      </w:r>
    </w:p>
    <w:p w:rsidR="0082000E" w:rsidRDefault="0082000E" w:rsidP="0082000E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2.5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Твори українських письменників</w:t>
      </w:r>
      <w:r>
        <w:rPr>
          <w:rStyle w:val="FontStyle12"/>
          <w:b/>
          <w:bCs/>
          <w:sz w:val="28"/>
          <w:szCs w:val="28"/>
          <w:lang w:val="uk-UA" w:eastAsia="uk-UA"/>
        </w:rPr>
        <w:t>-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>емігрантів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/>
        </w:rPr>
      </w:pPr>
      <w:r w:rsidRPr="000B6F66">
        <w:rPr>
          <w:rStyle w:val="FontStyle12"/>
          <w:sz w:val="28"/>
          <w:szCs w:val="28"/>
          <w:lang w:val="uk-UA"/>
        </w:rPr>
        <w:t>Іван Багряний «Тигролови»</w:t>
      </w:r>
      <w:r>
        <w:rPr>
          <w:rStyle w:val="FontStyle12"/>
          <w:sz w:val="28"/>
          <w:szCs w:val="28"/>
          <w:lang w:val="uk-UA"/>
        </w:rPr>
        <w:t>;</w:t>
      </w:r>
      <w:r w:rsidR="00A46F57">
        <w:rPr>
          <w:rStyle w:val="FontStyle12"/>
          <w:sz w:val="28"/>
          <w:szCs w:val="28"/>
          <w:lang w:val="uk-UA"/>
        </w:rPr>
        <w:t xml:space="preserve"> </w:t>
      </w:r>
      <w:r w:rsidRPr="000B6F66">
        <w:rPr>
          <w:rStyle w:val="FontStyle12"/>
          <w:sz w:val="28"/>
          <w:szCs w:val="28"/>
          <w:lang w:val="uk-UA"/>
        </w:rPr>
        <w:t>Євген Маланюк «</w:t>
      </w:r>
      <w:r w:rsidR="00A46F57">
        <w:rPr>
          <w:rStyle w:val="FontStyle12"/>
          <w:sz w:val="28"/>
          <w:szCs w:val="28"/>
          <w:lang w:val="uk-UA"/>
        </w:rPr>
        <w:t>Уривок з поеми</w:t>
      </w:r>
      <w:r w:rsidRPr="000B6F66">
        <w:rPr>
          <w:rStyle w:val="FontStyle12"/>
          <w:sz w:val="28"/>
          <w:szCs w:val="28"/>
          <w:lang w:val="uk-UA"/>
        </w:rPr>
        <w:t>».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  <w:r w:rsidRPr="000B6F66">
        <w:rPr>
          <w:rStyle w:val="FontStyle12"/>
          <w:b/>
          <w:bCs/>
          <w:sz w:val="28"/>
          <w:szCs w:val="28"/>
          <w:lang w:val="uk-UA" w:eastAsia="uk-UA"/>
        </w:rPr>
        <w:t>2.6</w:t>
      </w:r>
      <w:r w:rsidRPr="000B6F66">
        <w:rPr>
          <w:rStyle w:val="FontStyle12"/>
          <w:b/>
          <w:bCs/>
          <w:sz w:val="28"/>
          <w:szCs w:val="28"/>
          <w:lang w:val="uk-UA" w:eastAsia="uk-UA"/>
        </w:rPr>
        <w:tab/>
        <w:t>Сучасний літературний процес</w:t>
      </w:r>
    </w:p>
    <w:p w:rsidR="0082000E" w:rsidRPr="000B6F66" w:rsidRDefault="0082000E" w:rsidP="0082000E">
      <w:pPr>
        <w:pStyle w:val="Style1"/>
        <w:spacing w:line="240" w:lineRule="auto"/>
        <w:ind w:firstLine="567"/>
        <w:rPr>
          <w:rStyle w:val="FontStyle12"/>
          <w:sz w:val="28"/>
          <w:szCs w:val="28"/>
          <w:lang w:val="uk-UA"/>
        </w:rPr>
      </w:pPr>
      <w:r w:rsidRPr="00B8060C">
        <w:rPr>
          <w:rStyle w:val="FontStyle12"/>
          <w:sz w:val="28"/>
          <w:szCs w:val="28"/>
          <w:lang w:val="uk-UA" w:eastAsia="en-US"/>
        </w:rPr>
        <w:t>Загальний огляд, основні тенденції. Постмодернізм як</w:t>
      </w:r>
      <w:r>
        <w:rPr>
          <w:rStyle w:val="FontStyle12"/>
          <w:sz w:val="28"/>
          <w:szCs w:val="28"/>
          <w:lang w:val="uk-UA" w:eastAsia="en-US"/>
        </w:rPr>
        <w:t xml:space="preserve"> літературне явище</w:t>
      </w:r>
      <w:r w:rsidRPr="00B8060C">
        <w:rPr>
          <w:rStyle w:val="FontStyle12"/>
          <w:sz w:val="28"/>
          <w:szCs w:val="28"/>
          <w:lang w:val="uk-UA" w:eastAsia="en-US"/>
        </w:rPr>
        <w:t>.</w:t>
      </w:r>
    </w:p>
    <w:p w:rsidR="0082000E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 w:eastAsia="uk-UA"/>
        </w:rPr>
      </w:pPr>
    </w:p>
    <w:p w:rsidR="0082000E" w:rsidRDefault="0082000E" w:rsidP="0082000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82000E" w:rsidRDefault="0082000E" w:rsidP="0082000E">
      <w:pPr>
        <w:ind w:left="-709" w:firstLine="709"/>
        <w:jc w:val="center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lastRenderedPageBreak/>
        <w:t>КРИТЕРІЇ ОЦІНЮВАННЯ НАВЧАЛЬНИХ ДОСЯГНЕНЬ</w:t>
      </w:r>
    </w:p>
    <w:p w:rsidR="00A46F57" w:rsidRPr="000B6F66" w:rsidRDefault="00A46F57" w:rsidP="0082000E">
      <w:pPr>
        <w:ind w:left="-709" w:firstLine="709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ind w:firstLine="709"/>
        <w:jc w:val="both"/>
        <w:rPr>
          <w:sz w:val="28"/>
          <w:szCs w:val="28"/>
          <w:lang w:val="uk-UA" w:eastAsia="uk-UA"/>
        </w:rPr>
      </w:pPr>
      <w:r w:rsidRPr="00E453E2">
        <w:rPr>
          <w:sz w:val="28"/>
          <w:szCs w:val="28"/>
          <w:lang w:val="uk-UA" w:eastAsia="uk-UA"/>
        </w:rPr>
        <w:t xml:space="preserve">Тест складається з трьох частин. </w:t>
      </w:r>
      <w:r>
        <w:rPr>
          <w:sz w:val="28"/>
          <w:szCs w:val="28"/>
          <w:lang w:val="uk-UA" w:eastAsia="uk-UA"/>
        </w:rPr>
        <w:t>І частина містить 33 завдання</w:t>
      </w:r>
      <w:r w:rsidRPr="00E453E2">
        <w:rPr>
          <w:sz w:val="28"/>
          <w:szCs w:val="28"/>
          <w:lang w:val="uk-UA" w:eastAsia="uk-UA"/>
        </w:rPr>
        <w:t xml:space="preserve"> закритої форми з української мови, </w:t>
      </w:r>
      <w:r>
        <w:rPr>
          <w:sz w:val="28"/>
          <w:szCs w:val="28"/>
          <w:lang w:val="uk-UA" w:eastAsia="uk-UA"/>
        </w:rPr>
        <w:t>ІІ частина  — 24 завдання</w:t>
      </w:r>
      <w:r w:rsidRPr="00E453E2">
        <w:rPr>
          <w:sz w:val="28"/>
          <w:szCs w:val="28"/>
          <w:lang w:val="uk-UA" w:eastAsia="uk-UA"/>
        </w:rPr>
        <w:t xml:space="preserve"> з української літератури  закритої форми. Частина </w:t>
      </w:r>
      <w:r>
        <w:rPr>
          <w:sz w:val="28"/>
          <w:szCs w:val="28"/>
          <w:lang w:val="uk-UA" w:eastAsia="uk-UA"/>
        </w:rPr>
        <w:t xml:space="preserve">ІІІ </w:t>
      </w:r>
      <w:r w:rsidRPr="00E453E2">
        <w:rPr>
          <w:sz w:val="28"/>
          <w:szCs w:val="28"/>
          <w:lang w:val="uk-UA" w:eastAsia="uk-UA"/>
        </w:rPr>
        <w:t>передбачає написання власного висловлення</w:t>
      </w:r>
      <w:r>
        <w:rPr>
          <w:sz w:val="28"/>
          <w:szCs w:val="28"/>
          <w:lang w:val="uk-UA" w:eastAsia="uk-UA"/>
        </w:rPr>
        <w:t xml:space="preserve"> (орієнтовний обсяг роботи </w:t>
      </w:r>
      <w:r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 w:eastAsia="uk-UA"/>
        </w:rPr>
        <w:t>1 сторінка: 200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 w:eastAsia="uk-UA"/>
        </w:rPr>
        <w:t>250 слів; текст обсягом до 100 слів екзаменатори не перевірятимуть). Неправильно позначені та підчищені відповіді у бланку відповідей вважатимуться помилкою. Результат залежатиме від загальної кількості правильних відповідей, зазначених у бланку, та якості написання власного висловлення.</w:t>
      </w:r>
    </w:p>
    <w:p w:rsidR="0082000E" w:rsidRPr="00E453E2" w:rsidRDefault="0082000E" w:rsidP="0082000E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Загальна кількість завдань – 58</w:t>
      </w:r>
      <w:r w:rsidRPr="00E453E2">
        <w:rPr>
          <w:sz w:val="28"/>
          <w:szCs w:val="28"/>
          <w:lang w:val="uk-UA" w:eastAsia="uk-UA"/>
        </w:rPr>
        <w:t>. Правила виконання зазначені перед завданнями кожної нової форми. Час виконання – 180 хвилин</w:t>
      </w:r>
      <w:r>
        <w:rPr>
          <w:sz w:val="28"/>
          <w:szCs w:val="28"/>
          <w:lang w:val="uk-UA" w:eastAsia="uk-UA"/>
        </w:rPr>
        <w:t>.</w:t>
      </w:r>
    </w:p>
    <w:p w:rsidR="0082000E" w:rsidRDefault="0082000E" w:rsidP="0082000E">
      <w:pPr>
        <w:ind w:left="142" w:firstLine="709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2000E" w:rsidRDefault="0082000E" w:rsidP="0082000E">
      <w:pPr>
        <w:ind w:left="142" w:firstLine="709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3D0996">
        <w:rPr>
          <w:b/>
          <w:bCs/>
          <w:color w:val="000000"/>
          <w:spacing w:val="1"/>
          <w:sz w:val="28"/>
          <w:szCs w:val="28"/>
          <w:lang w:val="uk-UA"/>
        </w:rPr>
        <w:t>Н</w:t>
      </w:r>
      <w:r>
        <w:rPr>
          <w:b/>
          <w:bCs/>
          <w:color w:val="000000"/>
          <w:spacing w:val="1"/>
          <w:sz w:val="28"/>
          <w:szCs w:val="28"/>
          <w:lang w:val="uk-UA"/>
        </w:rPr>
        <w:t>ОРМАТИВИ ОЦІНЮВАННЯ ТЕСТУ</w:t>
      </w:r>
    </w:p>
    <w:p w:rsidR="00A46F57" w:rsidRPr="003D0996" w:rsidRDefault="00A46F57" w:rsidP="0082000E">
      <w:pPr>
        <w:ind w:left="142" w:firstLine="709"/>
        <w:jc w:val="center"/>
        <w:rPr>
          <w:b/>
          <w:bCs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276" w:lineRule="auto"/>
        <w:ind w:firstLine="567"/>
        <w:rPr>
          <w:rStyle w:val="FontStyle12"/>
          <w:sz w:val="28"/>
          <w:szCs w:val="28"/>
          <w:lang w:val="uk-UA" w:eastAsia="uk-UA"/>
        </w:rPr>
      </w:pPr>
      <w:r w:rsidRPr="00E453E2">
        <w:rPr>
          <w:sz w:val="28"/>
          <w:szCs w:val="28"/>
          <w:lang w:val="uk-UA" w:eastAsia="uk-UA"/>
        </w:rPr>
        <w:t xml:space="preserve">Оцінювання виконання завдань з української мови та літератури: </w:t>
      </w:r>
      <w:r>
        <w:rPr>
          <w:sz w:val="28"/>
          <w:szCs w:val="28"/>
          <w:lang w:val="uk-UA" w:eastAsia="uk-UA"/>
        </w:rPr>
        <w:t>І</w:t>
      </w:r>
      <w:r w:rsidRPr="00E453E2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>ІІ</w:t>
      </w:r>
      <w:r w:rsidRPr="00E453E2">
        <w:rPr>
          <w:sz w:val="28"/>
          <w:szCs w:val="28"/>
          <w:lang w:val="uk-UA" w:eastAsia="uk-UA"/>
        </w:rPr>
        <w:t xml:space="preserve"> части</w:t>
      </w:r>
      <w:r w:rsidR="00F201A6">
        <w:rPr>
          <w:sz w:val="28"/>
          <w:szCs w:val="28"/>
          <w:lang w:val="uk-UA" w:eastAsia="uk-UA"/>
        </w:rPr>
        <w:t>ни – кожне завдання оцінюється від 1 (з однією правильною відповіддю) до 4 балів  (завдання на відповідність)</w:t>
      </w:r>
      <w:r w:rsidRPr="00E453E2">
        <w:rPr>
          <w:sz w:val="28"/>
          <w:szCs w:val="28"/>
          <w:lang w:val="uk-UA" w:eastAsia="uk-UA"/>
        </w:rPr>
        <w:t xml:space="preserve">, 3 частина – 20 балів. Максимальна кількість балів – 200 балів. </w:t>
      </w:r>
      <w:r w:rsidRPr="000B6F66">
        <w:rPr>
          <w:rStyle w:val="FontStyle12"/>
          <w:sz w:val="28"/>
          <w:szCs w:val="28"/>
          <w:lang w:val="uk-UA" w:eastAsia="uk-UA"/>
        </w:rPr>
        <w:t>Мінімальн</w:t>
      </w:r>
      <w:r>
        <w:rPr>
          <w:rStyle w:val="FontStyle12"/>
          <w:sz w:val="28"/>
          <w:szCs w:val="28"/>
          <w:lang w:val="uk-UA" w:eastAsia="uk-UA"/>
        </w:rPr>
        <w:t>а кількість балів</w:t>
      </w:r>
      <w:r>
        <w:rPr>
          <w:sz w:val="28"/>
          <w:szCs w:val="28"/>
          <w:lang w:val="uk-UA"/>
        </w:rPr>
        <w:t>–</w:t>
      </w:r>
      <w:r w:rsidRPr="000B6F66">
        <w:rPr>
          <w:rStyle w:val="FontStyle12"/>
          <w:sz w:val="28"/>
          <w:szCs w:val="28"/>
          <w:lang w:val="uk-UA" w:eastAsia="uk-UA"/>
        </w:rPr>
        <w:t>1</w:t>
      </w:r>
      <w:r>
        <w:rPr>
          <w:rStyle w:val="FontStyle12"/>
          <w:sz w:val="28"/>
          <w:szCs w:val="28"/>
          <w:lang w:val="uk-UA" w:eastAsia="uk-UA"/>
        </w:rPr>
        <w:t>00</w:t>
      </w:r>
      <w:r w:rsidRPr="000B6F66">
        <w:rPr>
          <w:rStyle w:val="FontStyle12"/>
          <w:sz w:val="28"/>
          <w:szCs w:val="28"/>
          <w:lang w:val="uk-UA" w:eastAsia="uk-UA"/>
        </w:rPr>
        <w:t>.</w:t>
      </w: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82000E" w:rsidRPr="000B6F66" w:rsidRDefault="0082000E" w:rsidP="0082000E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82000E" w:rsidRDefault="0082000E" w:rsidP="0082000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82000E" w:rsidRPr="000B6F66" w:rsidRDefault="0082000E" w:rsidP="0082000E">
      <w:pPr>
        <w:jc w:val="center"/>
        <w:rPr>
          <w:b/>
          <w:bCs/>
          <w:sz w:val="28"/>
          <w:szCs w:val="28"/>
          <w:lang w:val="uk-UA"/>
        </w:rPr>
      </w:pPr>
      <w:r w:rsidRPr="000B6F66">
        <w:rPr>
          <w:b/>
          <w:bCs/>
          <w:sz w:val="28"/>
          <w:szCs w:val="28"/>
          <w:lang w:val="uk-UA"/>
        </w:rPr>
        <w:lastRenderedPageBreak/>
        <w:t>СПИСОК РЕКОМЕНДОВАНОЇ ЛІТЕРАТУРИ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1 Глазова О. П., Кузнєцов Ю. В. Рідна мова: Підруч. для 5 кл. загальноосвіт. навч. закл. - К.: Педагогічна преса, 2005.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2 Шелехова Г. Т., Остаф Я. І., Скуратівський Л. В. Рідна мова: Підручник для 9 кл. - К.: Освіта, 2002.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3 Глазова О. П., Кузнєцов Ю. В. Рідна мова: Підруч. для 6 кл. загальноосвіт. навч. закл. - К.: Педагогічна преса, 2006.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4 Передрій Г. Р., Скуратівський Л. В., Шелехова Г. Т., Остаф Я. І. Рідна мова: Підруч. для 7 кл. - К.: Освіта, 2003.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5 Олійник О. Б. Українська мова: Підручн. для 8 кл. серед. шк. - К.: Вікторія, 2004.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6 Степанишин Б. І. Українська література: Підруч. для 9 кл. загальноосвіт. навч. закл. - К.: Арт-освіта, 2004.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7 Українська література: Хрестоматія нововведених творів за програмою 2002 року: У 3-х част./Автор-упорядник Р.В.Мовчан. - Частина третя (9 - 11 класи). - К.: Генеза, 2003.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8 Джерела пружно б'ють: Хрестоматія з української літератури для 9 класу/ Уклав Борис Степанишин. - К.: Арт-Освіта, 2004.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9 Хропко П. П. Українська література: Підруч. для 10 кл. загальноосвіт. навч. закл. - К.: Школяр, 2005.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10 Українська література: Хрестоматія для 10 класу середніх загальноосвітніх навчальних закладів/ Упоряд. П.П. Хропко, В.Ф.Погребенник. - К.: Ковчег, 2003.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11 Срібний птах: Хрестоматія з української літератури для 11 кл. загально освіт. навч. закл. - Част. ІІ. / Упоряд. Г. Ф. Семенюк, М. П. Ткачук, А. Б . Гуляк. - К.: Освіта, 2006.</w:t>
      </w:r>
    </w:p>
    <w:p w:rsidR="0082000E" w:rsidRPr="000B6F66" w:rsidRDefault="0082000E" w:rsidP="0082000E">
      <w:pPr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t>12 Семенюк Г. Ф., Ткачук М. П., Ковальчук О. Г. Українська література: Підруч. для 11 кл. загальноосвіт. навч. закл. - К.: Освіта, 2006.</w:t>
      </w:r>
    </w:p>
    <w:p w:rsidR="0082000E" w:rsidRPr="00C77D2C" w:rsidRDefault="00FE1BF7" w:rsidP="0082000E">
      <w:pPr>
        <w:jc w:val="both"/>
        <w:rPr>
          <w:rStyle w:val="af"/>
          <w:color w:val="auto"/>
          <w:sz w:val="28"/>
          <w:szCs w:val="28"/>
          <w:u w:val="none"/>
          <w:lang w:val="uk-UA"/>
        </w:rPr>
      </w:pPr>
      <w:hyperlink r:id="rId7" w:tgtFrame="_blank" w:history="1">
        <w:r w:rsidR="0082000E" w:rsidRPr="00C77D2C">
          <w:rPr>
            <w:rStyle w:val="af"/>
            <w:color w:val="auto"/>
            <w:sz w:val="28"/>
            <w:szCs w:val="28"/>
            <w:u w:val="none"/>
            <w:lang w:val="uk-UA"/>
          </w:rPr>
          <w:t>13 Новосьолова В.І., Скуратівський Л.В., Плетньова Л.В. Українська мова: збірник тестових завдань для підготовки до зовнішнього незалежного оцінювання. – К.: Генеза, 2009.</w:t>
        </w:r>
      </w:hyperlink>
    </w:p>
    <w:p w:rsidR="0082000E" w:rsidRPr="00C77D2C" w:rsidRDefault="00FE1BF7" w:rsidP="0082000E">
      <w:pPr>
        <w:jc w:val="both"/>
        <w:rPr>
          <w:rStyle w:val="af"/>
          <w:color w:val="auto"/>
          <w:sz w:val="28"/>
          <w:szCs w:val="28"/>
          <w:u w:val="none"/>
          <w:lang w:val="uk-UA"/>
        </w:rPr>
      </w:pPr>
      <w:hyperlink r:id="rId8" w:tgtFrame="_blank" w:history="1">
        <w:r w:rsidR="0082000E" w:rsidRPr="00C77D2C">
          <w:rPr>
            <w:rStyle w:val="af"/>
            <w:color w:val="auto"/>
            <w:sz w:val="28"/>
            <w:szCs w:val="28"/>
            <w:u w:val="none"/>
            <w:lang w:val="uk-UA"/>
          </w:rPr>
          <w:t>14 Українська мова і література - завдання та відповіді зовнішнього незалежного оцінювання 2008 року.</w:t>
        </w:r>
      </w:hyperlink>
    </w:p>
    <w:p w:rsidR="0082000E" w:rsidRPr="00C77D2C" w:rsidRDefault="00FE1BF7" w:rsidP="0082000E">
      <w:pPr>
        <w:jc w:val="both"/>
        <w:rPr>
          <w:rStyle w:val="af"/>
          <w:color w:val="auto"/>
          <w:sz w:val="28"/>
          <w:szCs w:val="28"/>
          <w:u w:val="none"/>
          <w:lang w:val="uk-UA"/>
        </w:rPr>
      </w:pPr>
      <w:hyperlink r:id="rId9" w:tgtFrame="_blank" w:history="1">
        <w:r w:rsidR="0082000E" w:rsidRPr="00C77D2C">
          <w:rPr>
            <w:rStyle w:val="af"/>
            <w:color w:val="auto"/>
            <w:sz w:val="28"/>
            <w:szCs w:val="28"/>
            <w:u w:val="none"/>
            <w:lang w:val="uk-UA"/>
          </w:rPr>
          <w:t>15 Українська мова і література - завдання та відповіді зовнішнього незалежного оцінювання 2007 року.</w:t>
        </w:r>
      </w:hyperlink>
    </w:p>
    <w:p w:rsidR="0082000E" w:rsidRPr="00C77D2C" w:rsidRDefault="00FE1BF7" w:rsidP="0082000E">
      <w:pPr>
        <w:jc w:val="both"/>
        <w:rPr>
          <w:rStyle w:val="af"/>
          <w:color w:val="auto"/>
          <w:sz w:val="28"/>
          <w:szCs w:val="28"/>
          <w:u w:val="none"/>
          <w:lang w:val="uk-UA"/>
        </w:rPr>
      </w:pPr>
      <w:hyperlink r:id="rId10" w:tgtFrame="_blank" w:history="1">
        <w:r w:rsidR="0082000E" w:rsidRPr="00C77D2C">
          <w:rPr>
            <w:rStyle w:val="af"/>
            <w:color w:val="auto"/>
            <w:sz w:val="28"/>
            <w:szCs w:val="28"/>
            <w:u w:val="none"/>
            <w:lang w:val="uk-UA"/>
          </w:rPr>
          <w:t>16 Шелехова Г. Т., Остаф Я. І., Скуратівський Л. В. Рідна мова: Підручник для 8 кл. - К.: Освіта, 2004.</w:t>
        </w:r>
      </w:hyperlink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p w:rsidR="0082000E" w:rsidRDefault="0082000E" w:rsidP="0082000E">
      <w:pPr>
        <w:jc w:val="both"/>
        <w:rPr>
          <w:rStyle w:val="af"/>
          <w:color w:val="auto"/>
          <w:sz w:val="28"/>
          <w:szCs w:val="28"/>
          <w:lang w:val="uk-UA"/>
        </w:rPr>
      </w:pPr>
    </w:p>
    <w:sectPr w:rsidR="0082000E" w:rsidSect="00F4326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BFD" w:rsidRDefault="00C61BFD" w:rsidP="0082000E">
      <w:r>
        <w:separator/>
      </w:r>
    </w:p>
  </w:endnote>
  <w:endnote w:type="continuationSeparator" w:id="1">
    <w:p w:rsidR="00C61BFD" w:rsidRDefault="00C61BFD" w:rsidP="0082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BFD" w:rsidRDefault="00C61BFD" w:rsidP="0082000E">
      <w:r>
        <w:separator/>
      </w:r>
    </w:p>
  </w:footnote>
  <w:footnote w:type="continuationSeparator" w:id="1">
    <w:p w:rsidR="00C61BFD" w:rsidRDefault="00C61BFD" w:rsidP="00820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CD6"/>
    <w:multiLevelType w:val="hybridMultilevel"/>
    <w:tmpl w:val="F44CB4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A5C4F4E"/>
    <w:multiLevelType w:val="hybridMultilevel"/>
    <w:tmpl w:val="72105D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CD1970"/>
    <w:multiLevelType w:val="multilevel"/>
    <w:tmpl w:val="0C9059E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3"/>
      <w:numFmt w:val="decimal"/>
      <w:lvlText w:val="%1.%2"/>
      <w:lvlJc w:val="left"/>
      <w:pPr>
        <w:tabs>
          <w:tab w:val="num" w:pos="-4"/>
        </w:tabs>
        <w:ind w:left="-4" w:hanging="7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  <w:b/>
        <w:bCs/>
      </w:rPr>
    </w:lvl>
  </w:abstractNum>
  <w:abstractNum w:abstractNumId="8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9C7381"/>
    <w:multiLevelType w:val="hybridMultilevel"/>
    <w:tmpl w:val="C1DEDA52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2D"/>
    <w:rsid w:val="00033057"/>
    <w:rsid w:val="00064BB6"/>
    <w:rsid w:val="00064F14"/>
    <w:rsid w:val="00076CA1"/>
    <w:rsid w:val="001326F5"/>
    <w:rsid w:val="0013530A"/>
    <w:rsid w:val="00197FF8"/>
    <w:rsid w:val="001D0A40"/>
    <w:rsid w:val="002366A9"/>
    <w:rsid w:val="0024035A"/>
    <w:rsid w:val="002807C2"/>
    <w:rsid w:val="002C1CF3"/>
    <w:rsid w:val="002E09CE"/>
    <w:rsid w:val="00332515"/>
    <w:rsid w:val="00333E87"/>
    <w:rsid w:val="00350A52"/>
    <w:rsid w:val="00421F3A"/>
    <w:rsid w:val="00433234"/>
    <w:rsid w:val="004C44DF"/>
    <w:rsid w:val="004F2566"/>
    <w:rsid w:val="005572B4"/>
    <w:rsid w:val="00567396"/>
    <w:rsid w:val="005B5A19"/>
    <w:rsid w:val="005E3A80"/>
    <w:rsid w:val="005F0FBA"/>
    <w:rsid w:val="005F1FBF"/>
    <w:rsid w:val="00692C98"/>
    <w:rsid w:val="00697F9F"/>
    <w:rsid w:val="006B0929"/>
    <w:rsid w:val="006D688E"/>
    <w:rsid w:val="006D7524"/>
    <w:rsid w:val="0073461C"/>
    <w:rsid w:val="00743DC3"/>
    <w:rsid w:val="00767445"/>
    <w:rsid w:val="007D0879"/>
    <w:rsid w:val="007D718D"/>
    <w:rsid w:val="007F01B4"/>
    <w:rsid w:val="00802C58"/>
    <w:rsid w:val="00816D3F"/>
    <w:rsid w:val="0082000E"/>
    <w:rsid w:val="00887B1F"/>
    <w:rsid w:val="008A347F"/>
    <w:rsid w:val="008E13A5"/>
    <w:rsid w:val="008E3CE9"/>
    <w:rsid w:val="0092325A"/>
    <w:rsid w:val="009372D0"/>
    <w:rsid w:val="0094736E"/>
    <w:rsid w:val="009A0E6E"/>
    <w:rsid w:val="009E65FE"/>
    <w:rsid w:val="00A05F7D"/>
    <w:rsid w:val="00A10CE1"/>
    <w:rsid w:val="00A12EAA"/>
    <w:rsid w:val="00A46F57"/>
    <w:rsid w:val="00A6652A"/>
    <w:rsid w:val="00B120A2"/>
    <w:rsid w:val="00B1555A"/>
    <w:rsid w:val="00B24934"/>
    <w:rsid w:val="00B621C0"/>
    <w:rsid w:val="00B86A1E"/>
    <w:rsid w:val="00BA3191"/>
    <w:rsid w:val="00C00829"/>
    <w:rsid w:val="00C0520F"/>
    <w:rsid w:val="00C14AC3"/>
    <w:rsid w:val="00C244A6"/>
    <w:rsid w:val="00C362B0"/>
    <w:rsid w:val="00C61BFD"/>
    <w:rsid w:val="00C77D2C"/>
    <w:rsid w:val="00C965E7"/>
    <w:rsid w:val="00CD7101"/>
    <w:rsid w:val="00CF473F"/>
    <w:rsid w:val="00D16353"/>
    <w:rsid w:val="00D54ED4"/>
    <w:rsid w:val="00DD44C6"/>
    <w:rsid w:val="00DF3D13"/>
    <w:rsid w:val="00E8572D"/>
    <w:rsid w:val="00EB534A"/>
    <w:rsid w:val="00ED22F5"/>
    <w:rsid w:val="00EF3FE2"/>
    <w:rsid w:val="00F13C96"/>
    <w:rsid w:val="00F201A6"/>
    <w:rsid w:val="00F4326D"/>
    <w:rsid w:val="00F526C4"/>
    <w:rsid w:val="00F53110"/>
    <w:rsid w:val="00F929AB"/>
    <w:rsid w:val="00F94057"/>
    <w:rsid w:val="00FA4029"/>
    <w:rsid w:val="00FD43FE"/>
    <w:rsid w:val="00FE0A2B"/>
    <w:rsid w:val="00FE1BF7"/>
    <w:rsid w:val="00FE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uiPriority w:val="99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uiPriority w:val="99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styleId="ab">
    <w:name w:val="header"/>
    <w:basedOn w:val="a"/>
    <w:link w:val="ac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82000E"/>
    <w:pPr>
      <w:spacing w:line="324" w:lineRule="exact"/>
      <w:ind w:firstLine="53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2000E"/>
    <w:rPr>
      <w:sz w:val="24"/>
      <w:szCs w:val="24"/>
    </w:rPr>
  </w:style>
  <w:style w:type="paragraph" w:customStyle="1" w:styleId="Style6">
    <w:name w:val="Style6"/>
    <w:basedOn w:val="a"/>
    <w:uiPriority w:val="99"/>
    <w:rsid w:val="0082000E"/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200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2000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82000E"/>
    <w:rPr>
      <w:rFonts w:ascii="Times New Roman" w:hAnsi="Times New Roman" w:cs="Times New Roman"/>
      <w:i/>
      <w:iCs/>
      <w:sz w:val="26"/>
      <w:szCs w:val="26"/>
    </w:rPr>
  </w:style>
  <w:style w:type="character" w:styleId="af">
    <w:name w:val="Hyperlink"/>
    <w:basedOn w:val="a0"/>
    <w:uiPriority w:val="99"/>
    <w:semiHidden/>
    <w:rsid w:val="0082000E"/>
    <w:rPr>
      <w:color w:val="0000FF"/>
      <w:u w:val="single"/>
    </w:rPr>
  </w:style>
  <w:style w:type="paragraph" w:customStyle="1" w:styleId="9">
    <w:name w:val="Основной текст9"/>
    <w:basedOn w:val="a"/>
    <w:uiPriority w:val="99"/>
    <w:rsid w:val="0082000E"/>
    <w:pPr>
      <w:widowControl/>
      <w:shd w:val="clear" w:color="auto" w:fill="FFFFFF"/>
      <w:autoSpaceDE/>
      <w:autoSpaceDN/>
      <w:adjustRightInd/>
      <w:spacing w:line="317" w:lineRule="exact"/>
    </w:pPr>
    <w:rPr>
      <w:sz w:val="26"/>
      <w:szCs w:val="26"/>
      <w:lang w:eastAsia="en-US"/>
    </w:rPr>
  </w:style>
  <w:style w:type="character" w:customStyle="1" w:styleId="11pt">
    <w:name w:val="Основной текст + 11 pt"/>
    <w:uiPriority w:val="99"/>
    <w:rsid w:val="0082000E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f0">
    <w:name w:val="No Spacing"/>
    <w:uiPriority w:val="99"/>
    <w:qFormat/>
    <w:rsid w:val="0082000E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f1">
    <w:name w:val="Table Grid"/>
    <w:basedOn w:val="a1"/>
    <w:uiPriority w:val="99"/>
    <w:rsid w:val="0082000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6D75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portal.gov.ua/index.php/text/zno2008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test.svitosvit.ua/book.aspx?id=236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test.svitosvit.ua/book.aspx?id=34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112.com.ua/?page=qual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Lida</cp:lastModifiedBy>
  <cp:revision>6</cp:revision>
  <cp:lastPrinted>2021-03-17T12:09:00Z</cp:lastPrinted>
  <dcterms:created xsi:type="dcterms:W3CDTF">2020-07-01T09:52:00Z</dcterms:created>
  <dcterms:modified xsi:type="dcterms:W3CDTF">2021-03-17T12:10:00Z</dcterms:modified>
</cp:coreProperties>
</file>