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Протокол №1</w:t>
      </w:r>
    </w:p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засідання приймальної комісії ЧПЕК КНУТД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43049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29</w:t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.01.202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F43F53"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м. Чернігів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Голова: ГАЙДЕЙ О.О., директор коледжу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Секретар: </w:t>
      </w:r>
      <w:r w:rsidR="00430493">
        <w:rPr>
          <w:rFonts w:ascii="Times New Roman" w:hAnsi="Times New Roman" w:cs="Times New Roman"/>
          <w:noProof/>
          <w:sz w:val="28"/>
          <w:szCs w:val="28"/>
          <w:lang w:val="uk-UA"/>
        </w:rPr>
        <w:t>БЕШУН Л.В.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, секретар приймальної комісії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Присутні: 10 осіб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430493" w:rsidRDefault="00F43F53" w:rsidP="004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 </w:t>
      </w:r>
      <w:r w:rsidR="00430493" w:rsidRPr="000740C1">
        <w:rPr>
          <w:rFonts w:ascii="Times New Roman" w:hAnsi="Times New Roman" w:cs="Times New Roman"/>
          <w:sz w:val="28"/>
          <w:szCs w:val="28"/>
          <w:lang w:val="uk-UA"/>
        </w:rPr>
        <w:t>Про розгляд та затвердження змін до Правил прийому на навчання до Чернігівського промислово-економічного коледжу Київського національного університету технологій та дизайну у 202</w:t>
      </w:r>
      <w:r w:rsidR="004304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0493"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F43F53" w:rsidRPr="00F43F53" w:rsidRDefault="00F43F53" w:rsidP="0043049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2 Про розгляд та затвердження Положення про приймальну комісію,  Положення про 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Хід засідання: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1 СЛУХАЛИ:</w:t>
      </w:r>
    </w:p>
    <w:p w:rsidR="00F43F53" w:rsidRPr="0051168D" w:rsidRDefault="00F43F53" w:rsidP="00F43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ГАЙДЕЯ О.О., голову приймальної комісії, який </w:t>
      </w:r>
      <w:r w:rsidR="00430493">
        <w:rPr>
          <w:rFonts w:ascii="Times New Roman" w:hAnsi="Times New Roman" w:cs="Times New Roman"/>
          <w:sz w:val="28"/>
          <w:szCs w:val="28"/>
          <w:lang w:val="uk-UA"/>
        </w:rPr>
        <w:t xml:space="preserve">оголосив, що відповідно до наказів Міністерства освіти і науки України від     2020 № та від     2020 №  Чернігівський промислово-економічний коледж Київського національного університету технологій та дизайну перейменовано у Відокремлений структурний підрозділ «Чернігівський фаховий коледж інженерії та дизайну Київського національного університету технологій та дизайну» та 26 січня 2021 року проведена офіційна реєстрація нової назви. В зв’язку з цим потрібно внести відповідні зміни до 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>Правил прийому на навчання до коледжу в  202</w:t>
      </w:r>
      <w:r w:rsidR="004304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5116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493" w:rsidRPr="0051168D">
        <w:rPr>
          <w:rFonts w:ascii="Times New Roman" w:hAnsi="Times New Roman" w:cs="Times New Roman"/>
          <w:sz w:val="28"/>
          <w:szCs w:val="28"/>
          <w:lang w:val="uk-UA"/>
        </w:rPr>
        <w:t>Крім того ГАЙДЕЙ О.О. запропонував відкрити основну конкурсну пропозицію для вступу на основі базової загальної середньої освіти за спеціальністю 161 Хімічні технології та інженерія.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F43F53" w:rsidRPr="00F43F53" w:rsidRDefault="001E3CD0" w:rsidP="00F43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на навчання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Відокремленого структурного підрозділу «Чернігівський фаховий коледж інженерії та дизайну Київського національного університету технологій та дизайну»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роботи приймальної комісії коледжу в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3F53"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подати їх на розгляд та затвердження Педагогічної ради коледжу.</w:t>
      </w:r>
      <w:bookmarkStart w:id="0" w:name="_GoBack"/>
      <w:bookmarkEnd w:id="0"/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>2 СЛУХАЛИ:</w:t>
      </w:r>
    </w:p>
    <w:p w:rsidR="00F43F53" w:rsidRPr="00F43F53" w:rsidRDefault="00F43F53" w:rsidP="00F43F5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РОСЛАВЕЦЬ Л.М., заступника голови приймальної комісії, яка зазначила, що </w:t>
      </w:r>
      <w:r w:rsidR="001E3CD0">
        <w:rPr>
          <w:rFonts w:ascii="Times New Roman" w:hAnsi="Times New Roman" w:cs="Times New Roman"/>
          <w:sz w:val="28"/>
          <w:szCs w:val="28"/>
          <w:lang w:val="uk-UA"/>
        </w:rPr>
        <w:t>в зв’язку зі зміною назви коледжу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переглянути і перезатвердити Положення про приймальну комісію,  Положення про 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1E3CD0" w:rsidRDefault="001E3CD0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F43F53" w:rsidRPr="00F43F53" w:rsidRDefault="00F43F53" w:rsidP="00F43F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і перепрацювати відповідно до законодавства Положення про приймальну комісію,  Положення про 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Голова приймальної комісії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О. ГАЙДЕЙ</w:t>
      </w: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Відповідальний секретар                                                   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приймальної комісії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8368D7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8368D7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8368D7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8368D7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1E3CD0">
        <w:rPr>
          <w:rFonts w:ascii="Times New Roman" w:hAnsi="Times New Roman" w:cs="Times New Roman"/>
          <w:noProof/>
          <w:sz w:val="28"/>
          <w:szCs w:val="28"/>
          <w:lang w:val="uk-UA"/>
        </w:rPr>
        <w:t>Л. БЕШУН</w:t>
      </w:r>
    </w:p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DF2644" w:rsidRPr="00F43F53" w:rsidRDefault="00DF2644" w:rsidP="00F43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644" w:rsidRPr="00F43F53" w:rsidSect="00A6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F53"/>
    <w:rsid w:val="001E3CD0"/>
    <w:rsid w:val="002F7F7D"/>
    <w:rsid w:val="00430493"/>
    <w:rsid w:val="0051168D"/>
    <w:rsid w:val="008368D7"/>
    <w:rsid w:val="00A64B0D"/>
    <w:rsid w:val="00DF2644"/>
    <w:rsid w:val="00F4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FCA8-1096-43E3-AB4F-7BE4F1AE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5</cp:revision>
  <cp:lastPrinted>2021-02-24T13:22:00Z</cp:lastPrinted>
  <dcterms:created xsi:type="dcterms:W3CDTF">2020-03-02T09:42:00Z</dcterms:created>
  <dcterms:modified xsi:type="dcterms:W3CDTF">2021-02-24T13:22:00Z</dcterms:modified>
</cp:coreProperties>
</file>