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996" w:rsidRDefault="004C3996" w:rsidP="004C399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1E6B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реагування на випадки </w:t>
      </w:r>
      <w:r w:rsidR="00E86D36">
        <w:rPr>
          <w:rFonts w:ascii="Times New Roman" w:hAnsi="Times New Roman" w:cs="Times New Roman"/>
          <w:b/>
          <w:sz w:val="28"/>
          <w:szCs w:val="28"/>
          <w:lang w:val="uk-UA"/>
        </w:rPr>
        <w:t>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улінгу</w:t>
      </w:r>
    </w:p>
    <w:p w:rsidR="004C3996" w:rsidRPr="004C3996" w:rsidRDefault="004C3996" w:rsidP="004C3996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B67B6" w:rsidRDefault="006A70C8" w:rsidP="00DB67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67B6" w:rsidRPr="00791739">
        <w:rPr>
          <w:rFonts w:ascii="Times New Roman" w:hAnsi="Times New Roman" w:cs="Times New Roman"/>
          <w:sz w:val="28"/>
          <w:szCs w:val="28"/>
          <w:lang w:val="uk-UA"/>
        </w:rPr>
        <w:t xml:space="preserve">Особою, відповідальною </w:t>
      </w:r>
      <w:r w:rsidR="00DB67B6">
        <w:rPr>
          <w:rFonts w:ascii="Times New Roman" w:hAnsi="Times New Roman" w:cs="Times New Roman"/>
          <w:sz w:val="28"/>
          <w:szCs w:val="28"/>
          <w:lang w:val="uk-UA"/>
        </w:rPr>
        <w:t xml:space="preserve">за прийняття та реєстрацію звернень учасників освітнього процесу призначено </w:t>
      </w:r>
      <w:proofErr w:type="spellStart"/>
      <w:r w:rsidR="00DB67B6">
        <w:rPr>
          <w:rFonts w:ascii="Times New Roman" w:hAnsi="Times New Roman" w:cs="Times New Roman"/>
          <w:sz w:val="28"/>
          <w:szCs w:val="28"/>
          <w:lang w:val="uk-UA"/>
        </w:rPr>
        <w:t>Гайдей</w:t>
      </w:r>
      <w:proofErr w:type="spellEnd"/>
      <w:r w:rsidR="00DB67B6">
        <w:rPr>
          <w:rFonts w:ascii="Times New Roman" w:hAnsi="Times New Roman" w:cs="Times New Roman"/>
          <w:sz w:val="28"/>
          <w:szCs w:val="28"/>
          <w:lang w:val="uk-UA"/>
        </w:rPr>
        <w:t xml:space="preserve"> О.М. - практичного психолога коледжу .</w:t>
      </w:r>
    </w:p>
    <w:p w:rsidR="00DB67B6" w:rsidRPr="00791739" w:rsidRDefault="00DB67B6" w:rsidP="00DB6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Подати заяву можна особисто або на електронну пошту: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gaidei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elena</w:t>
      </w:r>
      <w:proofErr w:type="spellEnd"/>
      <w:r w:rsidRPr="00791739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:rsidR="00117254" w:rsidRDefault="0011725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Усі студенти, педагогічні працівники закладу, батьки та інші учасники освітнього процесу повинні </w:t>
      </w:r>
      <w:r w:rsidR="006A70C8">
        <w:rPr>
          <w:rFonts w:ascii="Times New Roman" w:hAnsi="Times New Roman" w:cs="Times New Roman"/>
          <w:sz w:val="28"/>
          <w:szCs w:val="28"/>
          <w:lang w:val="uk-UA"/>
        </w:rPr>
        <w:t>обов’язково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директора навчального закладу про випадки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(цькування), учасниками або свідками якого вони стали, або підозрюють про його вчинення по відношенню до інших осіб за зовнішніми ознаками, або про які отримали достовірну інформацію</w:t>
      </w:r>
      <w:r w:rsidR="006A70C8">
        <w:rPr>
          <w:rFonts w:ascii="Times New Roman" w:hAnsi="Times New Roman" w:cs="Times New Roman"/>
          <w:sz w:val="28"/>
          <w:szCs w:val="28"/>
          <w:lang w:val="uk-UA"/>
        </w:rPr>
        <w:t xml:space="preserve"> від інших осіб.</w:t>
      </w:r>
    </w:p>
    <w:p w:rsidR="006A70C8" w:rsidRDefault="006A70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На ім’я директора закладу пишеться заява (конфіденційність гарантується) про випадок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(цькування)</w:t>
      </w:r>
    </w:p>
    <w:p w:rsidR="006A70C8" w:rsidRDefault="006A70C8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Зразок заяви</w:t>
      </w:r>
      <w:r w:rsidR="004C39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Директорові ЧФКІД КНУТД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ГАЙДЕЮ О.О.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Студента групи ____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Прізвище, ініціали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ЗАЯВА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Доводжу до Вашого відома, що останнім часом я зазнаю морального та фізичного тиску з боку __________. Прошу терміново розібратися в ситуації, що склалася.</w:t>
      </w: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6A70C8" w:rsidRDefault="006A70C8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Підпис</w:t>
      </w: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1E6B7C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Відповідно до з</w:t>
      </w:r>
      <w:bookmarkStart w:id="0" w:name="_GoBack"/>
      <w:bookmarkEnd w:id="0"/>
      <w:r w:rsidRPr="001E6B7C">
        <w:rPr>
          <w:rFonts w:ascii="Times New Roman" w:hAnsi="Times New Roman" w:cs="Times New Roman"/>
          <w:sz w:val="28"/>
          <w:szCs w:val="28"/>
          <w:lang w:val="uk-UA"/>
        </w:rPr>
        <w:t>аяви директор коле</w:t>
      </w:r>
      <w:r w:rsidR="005D473B">
        <w:rPr>
          <w:rFonts w:ascii="Times New Roman" w:hAnsi="Times New Roman" w:cs="Times New Roman"/>
          <w:sz w:val="28"/>
          <w:szCs w:val="28"/>
          <w:lang w:val="uk-UA"/>
        </w:rPr>
        <w:t>джу видає наказ про проведення К</w:t>
      </w:r>
      <w:r w:rsidRPr="001E6B7C">
        <w:rPr>
          <w:rFonts w:ascii="Times New Roman" w:hAnsi="Times New Roman" w:cs="Times New Roman"/>
          <w:sz w:val="28"/>
          <w:szCs w:val="28"/>
          <w:lang w:val="uk-UA"/>
        </w:rPr>
        <w:t xml:space="preserve">омісією з розгляду випадків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розслідування.</w:t>
      </w: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Комісія визнала , що це був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 не одноразовий конфлікт чи сварка, тобто відповідні дії носять систематичний характер, то директор коледжу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забов’язаний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повідомити уповноважені підрозділи органів Національної поліції України та Службу у справах дітей.</w:t>
      </w:r>
    </w:p>
    <w:p w:rsidR="001E6B7C" w:rsidRDefault="001E6B7C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разі, якщо Комісія не кваліфікує випадок, як </w:t>
      </w:r>
      <w:r w:rsidR="00A46559">
        <w:rPr>
          <w:rFonts w:ascii="Times New Roman" w:hAnsi="Times New Roman" w:cs="Times New Roman"/>
          <w:sz w:val="28"/>
          <w:szCs w:val="28"/>
          <w:lang w:val="uk-UA"/>
        </w:rPr>
        <w:t>булінг, а постраждалий не згоден з цим, то він може одразу звернутись до органів Національної поліції України із заявою</w:t>
      </w:r>
      <w:r w:rsidR="004C399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0A6D" w:rsidRPr="00477873" w:rsidRDefault="00FE0A6D" w:rsidP="00FE0A6D">
      <w:pPr>
        <w:spacing w:after="0" w:line="383" w:lineRule="atLeast"/>
        <w:ind w:hanging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Рішення комісії реєструються в окремому журналі, зберігаються в паперовому вигляді з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игіналами підписів усіх членів К</w:t>
      </w:r>
      <w:r w:rsidRPr="00477873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омісії.</w:t>
      </w:r>
    </w:p>
    <w:p w:rsidR="00FE0A6D" w:rsidRPr="001E6B7C" w:rsidRDefault="00FE0A6D" w:rsidP="006A70C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E0A6D" w:rsidRPr="001E6B7C" w:rsidSect="00E50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17254"/>
    <w:rsid w:val="00117254"/>
    <w:rsid w:val="001E6B7C"/>
    <w:rsid w:val="004C3996"/>
    <w:rsid w:val="005D473B"/>
    <w:rsid w:val="006A70C8"/>
    <w:rsid w:val="00A46559"/>
    <w:rsid w:val="00A772F4"/>
    <w:rsid w:val="00C3628B"/>
    <w:rsid w:val="00DB67B6"/>
    <w:rsid w:val="00E0294D"/>
    <w:rsid w:val="00E50456"/>
    <w:rsid w:val="00E86D36"/>
    <w:rsid w:val="00F51154"/>
    <w:rsid w:val="00FE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CB007-24A8-4DC3-9FCB-5715CCA5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4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Denys</cp:lastModifiedBy>
  <cp:revision>13</cp:revision>
  <dcterms:created xsi:type="dcterms:W3CDTF">2020-12-08T10:50:00Z</dcterms:created>
  <dcterms:modified xsi:type="dcterms:W3CDTF">2021-01-25T11:32:00Z</dcterms:modified>
</cp:coreProperties>
</file>