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DE" w:rsidRPr="005E77DE" w:rsidRDefault="00F878A3" w:rsidP="005E77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  <w:r w:rsidR="005E77DE" w:rsidRPr="005E7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10  група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77DE" w:rsidRPr="005E77DE">
        <w:rPr>
          <w:rFonts w:ascii="Times New Roman" w:hAnsi="Times New Roman" w:cs="Times New Roman"/>
          <w:b/>
          <w:sz w:val="28"/>
          <w:szCs w:val="28"/>
          <w:lang w:val="uk-UA"/>
        </w:rPr>
        <w:t>ТХД- 118,219</w:t>
      </w:r>
    </w:p>
    <w:p w:rsidR="005E77DE" w:rsidRDefault="005E77DE" w:rsidP="00EC603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Основи теплопередачі</w:t>
      </w:r>
    </w:p>
    <w:p w:rsidR="005E77DE" w:rsidRPr="005E77DE" w:rsidRDefault="005E77DE" w:rsidP="005E77DE">
      <w:pPr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  <w:lang w:val="uk-UA"/>
        </w:rPr>
        <w:t>1 С</w:t>
      </w:r>
      <w:r w:rsidRPr="005E77DE">
        <w:rPr>
          <w:rFonts w:ascii="Times New Roman" w:hAnsi="Times New Roman" w:cs="Times New Roman"/>
          <w:sz w:val="28"/>
          <w:szCs w:val="28"/>
        </w:rPr>
        <w:t xml:space="preserve">пособи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теплообміну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)</w:t>
      </w:r>
    </w:p>
    <w:p w:rsidR="005E77DE" w:rsidRPr="005E77DE" w:rsidRDefault="005E77DE" w:rsidP="005E77DE">
      <w:pPr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r w:rsidRPr="005E77DE"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процеси</w:t>
      </w:r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тепловіддачі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теплопередачі</w:t>
      </w:r>
      <w:proofErr w:type="spellEnd"/>
    </w:p>
    <w:p w:rsidR="00BB7145" w:rsidRPr="00BB7145" w:rsidRDefault="00BB7145" w:rsidP="00BB71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сновне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кінетичне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рівняння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процесу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теплопередачі</w:t>
      </w:r>
      <w:proofErr w:type="spellEnd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E77DE" w:rsidRDefault="005E77DE" w:rsidP="00EC60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9B1" w:rsidRDefault="005F59B1" w:rsidP="00EC60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 :</w:t>
      </w:r>
    </w:p>
    <w:p w:rsidR="005F59B1" w:rsidRDefault="005F59B1" w:rsidP="00EC60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Плановський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Рамм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Каган С.З.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апараты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.-М.: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1968</w:t>
      </w:r>
    </w:p>
    <w:p w:rsidR="005F59B1" w:rsidRDefault="005F59B1" w:rsidP="00EC60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апараты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промышленности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Л.: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Химия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1987</w:t>
      </w:r>
    </w:p>
    <w:p w:rsidR="005F59B1" w:rsidRPr="005F59B1" w:rsidRDefault="005F59B1" w:rsidP="00EC60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0E1" w:rsidRPr="005E77DE" w:rsidRDefault="005E77DE" w:rsidP="005E77D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20E1" w:rsidRPr="005E77DE">
        <w:rPr>
          <w:rFonts w:ascii="Times New Roman" w:hAnsi="Times New Roman" w:cs="Times New Roman"/>
          <w:sz w:val="28"/>
          <w:szCs w:val="28"/>
        </w:rPr>
        <w:t xml:space="preserve">пособи </w:t>
      </w:r>
      <w:proofErr w:type="spellStart"/>
      <w:r w:rsidR="00EC20E1"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EC20E1"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E1"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="00EC20E1"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20E1" w:rsidRPr="005E77D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EC20E1"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E1" w:rsidRPr="005E77D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EC20E1"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E1" w:rsidRPr="005E77DE">
        <w:rPr>
          <w:rFonts w:ascii="Times New Roman" w:hAnsi="Times New Roman" w:cs="Times New Roman"/>
          <w:sz w:val="28"/>
          <w:szCs w:val="28"/>
        </w:rPr>
        <w:t>теплообміну</w:t>
      </w:r>
      <w:proofErr w:type="spellEnd"/>
      <w:r w:rsidR="00EC20E1" w:rsidRPr="005E77DE">
        <w:rPr>
          <w:rFonts w:ascii="Times New Roman" w:hAnsi="Times New Roman" w:cs="Times New Roman"/>
          <w:sz w:val="28"/>
          <w:szCs w:val="28"/>
        </w:rPr>
        <w:t>)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b/>
          <w:sz w:val="28"/>
          <w:szCs w:val="28"/>
        </w:rPr>
        <w:t>Розрізняють</w:t>
      </w:r>
      <w:proofErr w:type="spellEnd"/>
      <w:r w:rsidRPr="005E77DE">
        <w:rPr>
          <w:rFonts w:ascii="Times New Roman" w:hAnsi="Times New Roman" w:cs="Times New Roman"/>
          <w:b/>
          <w:sz w:val="28"/>
          <w:szCs w:val="28"/>
        </w:rPr>
        <w:t xml:space="preserve"> три </w:t>
      </w:r>
      <w:proofErr w:type="spellStart"/>
      <w:r w:rsidRPr="005E77DE">
        <w:rPr>
          <w:rFonts w:ascii="Times New Roman" w:hAnsi="Times New Roman" w:cs="Times New Roman"/>
          <w:b/>
          <w:sz w:val="28"/>
          <w:szCs w:val="28"/>
        </w:rPr>
        <w:t>елементарні</w:t>
      </w:r>
      <w:proofErr w:type="spellEnd"/>
      <w:r w:rsidRPr="005E7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b/>
          <w:sz w:val="28"/>
          <w:szCs w:val="28"/>
        </w:rPr>
        <w:t>способи</w:t>
      </w:r>
      <w:proofErr w:type="spellEnd"/>
      <w:r w:rsidRPr="005E7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b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b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b/>
          <w:sz w:val="28"/>
          <w:szCs w:val="28"/>
        </w:rPr>
        <w:t>:</w:t>
      </w:r>
    </w:p>
    <w:p w:rsidR="00EC20E1" w:rsidRPr="005E77DE" w:rsidRDefault="00EC20E1" w:rsidP="005E77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кондукція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);</w:t>
      </w:r>
    </w:p>
    <w:p w:rsidR="00EC20E1" w:rsidRPr="005E77DE" w:rsidRDefault="00EC20E1" w:rsidP="005E77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конвекція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;</w:t>
      </w:r>
    </w:p>
    <w:p w:rsidR="00EC20E1" w:rsidRPr="005E77DE" w:rsidRDefault="00EC20E1" w:rsidP="005E77DE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теплове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радіаційний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теплообмін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).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>Теплопровідність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кондукция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мікрочасток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атомів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молекул,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електролітах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електронів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металах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змінному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температур.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рідких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газоподібних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тілах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тілах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>Конвекція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E77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макрооб'ємів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температурою в область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температурою. При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плинне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флюїд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вищою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температурою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переміщається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нижчих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температур, 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холодний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флюїд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– в область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температурою. 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конвекція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неможлива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Теплове </w:t>
      </w:r>
      <w:proofErr w:type="spellStart"/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>випромінювання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радіаційний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теплообмін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) </w:t>
      </w:r>
      <w:r w:rsidRPr="005E77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електромагнітних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хвиль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діапазоні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частот. 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Зауваження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 </w:t>
      </w:r>
      <w:r w:rsidRPr="005E77DE">
        <w:rPr>
          <w:rFonts w:ascii="Times New Roman" w:hAnsi="Times New Roman" w:cs="Times New Roman"/>
          <w:b/>
          <w:bCs/>
          <w:sz w:val="28"/>
          <w:szCs w:val="28"/>
        </w:rPr>
        <w:t>0 </w:t>
      </w:r>
      <w:r w:rsidRPr="005E77D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тепловим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випромінюванням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випромінюють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;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</w:rPr>
        <w:t xml:space="preserve">— для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випромінюванням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тіло-посередник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промениста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передаватися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вакуумі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r w:rsidR="005E77DE" w:rsidRPr="005E77DE"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процеси</w:t>
      </w:r>
      <w:r w:rsidR="005E77DE"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7DE" w:rsidRPr="005E77DE">
        <w:rPr>
          <w:rFonts w:ascii="Times New Roman" w:hAnsi="Times New Roman" w:cs="Times New Roman"/>
          <w:sz w:val="28"/>
          <w:szCs w:val="28"/>
        </w:rPr>
        <w:t>тепловіддачі</w:t>
      </w:r>
      <w:proofErr w:type="spellEnd"/>
      <w:r w:rsidR="005E77DE" w:rsidRPr="005E77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E77DE" w:rsidRPr="005E77DE">
        <w:rPr>
          <w:rFonts w:ascii="Times New Roman" w:hAnsi="Times New Roman" w:cs="Times New Roman"/>
          <w:sz w:val="28"/>
          <w:szCs w:val="28"/>
        </w:rPr>
        <w:t>теплопередачі</w:t>
      </w:r>
      <w:proofErr w:type="spellEnd"/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пристроях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теплообмін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складним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теплообміном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E77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конвекція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протікає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макрооб'єми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мікрооб'ємів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, і є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нерівномірне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по простору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температурне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поле. Передача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конвекцією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конвективним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теплообміном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випромінюванням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теплопровідністю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радіаційно-кондуктивним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теплообміном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випромінюванням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конвекцією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радіаційно-конвективним</w:t>
      </w:r>
      <w:proofErr w:type="spellEnd"/>
      <w:r w:rsidRPr="005E7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i/>
          <w:iCs/>
          <w:sz w:val="28"/>
          <w:szCs w:val="28"/>
        </w:rPr>
        <w:t>теплообміном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.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теплообміну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: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b/>
          <w:sz w:val="28"/>
          <w:szCs w:val="28"/>
        </w:rPr>
        <w:t>— </w:t>
      </w:r>
      <w:proofErr w:type="spellStart"/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>тепловіддача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теплообміну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непроникною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твердою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стінкою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плинним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довкіллям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;</w:t>
      </w:r>
    </w:p>
    <w:p w:rsidR="00EC20E1" w:rsidRPr="005E77DE" w:rsidRDefault="00EC20E1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DE">
        <w:rPr>
          <w:rFonts w:ascii="Times New Roman" w:hAnsi="Times New Roman" w:cs="Times New Roman"/>
          <w:b/>
          <w:sz w:val="28"/>
          <w:szCs w:val="28"/>
        </w:rPr>
        <w:t>— </w:t>
      </w:r>
      <w:r w:rsidRPr="005E77DE">
        <w:rPr>
          <w:rFonts w:ascii="Times New Roman" w:hAnsi="Times New Roman" w:cs="Times New Roman"/>
          <w:b/>
          <w:i/>
          <w:iCs/>
          <w:sz w:val="28"/>
          <w:szCs w:val="28"/>
        </w:rPr>
        <w:t>теплопередача</w:t>
      </w:r>
      <w:r w:rsidRPr="005E77DE">
        <w:rPr>
          <w:rFonts w:ascii="Times New Roman" w:hAnsi="Times New Roman" w:cs="Times New Roman"/>
          <w:sz w:val="28"/>
          <w:szCs w:val="28"/>
        </w:rPr>
        <w:t xml:space="preserve"> – передача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теплоти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плинного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плинного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непроникну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тверду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7DE">
        <w:rPr>
          <w:rFonts w:ascii="Times New Roman" w:hAnsi="Times New Roman" w:cs="Times New Roman"/>
          <w:sz w:val="28"/>
          <w:szCs w:val="28"/>
        </w:rPr>
        <w:t>стінку</w:t>
      </w:r>
      <w:proofErr w:type="spellEnd"/>
      <w:r w:rsidRPr="005E77DE">
        <w:rPr>
          <w:rFonts w:ascii="Times New Roman" w:hAnsi="Times New Roman" w:cs="Times New Roman"/>
          <w:sz w:val="28"/>
          <w:szCs w:val="28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хімічній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харчовій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газонафтопереробній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гірничо-хімічній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енер-гетичній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багатьох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галузях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промисловості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тепла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нагрітих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теплоносіїв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займають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провідне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промисловості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охолодження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нагрітих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зрідження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повітря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газів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нагрівання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теплоносіїв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випарювання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конденсації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плавлення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кристалізації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Теоретичною основою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розділ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термодинаміки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законів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про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механізми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такого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Перенесення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нагрітих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нагрітих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дією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sl1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рушійної</w:t>
      </w:r>
      <w:proofErr w:type="spellEnd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сили</w:t>
      </w:r>
      <w:bookmarkEnd w:id="0"/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яку</w:t>
      </w:r>
      <w:proofErr w:type="gram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процесах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різниця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теплоносіями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Звичайно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однакових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теплоносіями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встановлюється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рівноважний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стан, але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 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в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техніці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чисто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теоретичним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досягнути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процесах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називаються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1" w:name="sl2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теплоносіями</w:t>
      </w:r>
      <w:bookmarkEnd w:id="1"/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початковою температурою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2" w:name="sl3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гарячим</w:t>
      </w:r>
      <w:proofErr w:type="spellEnd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теплоносієм</w:t>
      </w:r>
      <w:bookmarkEnd w:id="2"/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віддає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знижується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середовище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меншою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початковою температурою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3" w:name="sl4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холодним</w:t>
      </w:r>
      <w:proofErr w:type="spellEnd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теплоносієм</w:t>
      </w:r>
      <w:bookmarkEnd w:id="3"/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холодного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підвищується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передачею тепла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теплоносіїв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називаються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4" w:name="sl5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теплообмінними</w:t>
      </w:r>
      <w:bookmarkEnd w:id="4"/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Апарати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пристрої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проходять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називають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5" w:name="sl6"/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теплообмінними</w:t>
      </w:r>
      <w:proofErr w:type="spellEnd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апаратами</w:t>
      </w:r>
      <w:bookmarkEnd w:id="5"/>
      <w:proofErr w:type="spellEnd"/>
      <w:r w:rsid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теплообмінниками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7145" w:rsidRPr="00BB7145" w:rsidRDefault="00BB7145" w:rsidP="00BB71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</w:t>
      </w:r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сновне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кінетичне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рівняння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процесу</w:t>
      </w:r>
      <w:proofErr w:type="spellEnd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теплопередачі</w:t>
      </w:r>
      <w:proofErr w:type="spellEnd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основу </w:t>
      </w:r>
      <w:proofErr w:type="spellStart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теплоперенесення</w:t>
      </w:r>
      <w:proofErr w:type="spellEnd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покладений</w:t>
      </w:r>
      <w:proofErr w:type="spellEnd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кінетичний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пропорційна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рушійній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обернено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пропорційна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термічному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опору</w:t>
      </w:r>
    </w:p>
    <w:p w:rsidR="00EC6032" w:rsidRPr="00BB7145" w:rsidRDefault="00EC6032" w:rsidP="00BB7145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E77D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871C52C" wp14:editId="07A2669E">
            <wp:extent cx="946150" cy="425450"/>
            <wp:effectExtent l="0" t="0" r="6350" b="0"/>
            <wp:docPr id="9" name="Рисунок 9" descr="https://dl.sumdu.edu.ua/textbooks/22852/266051/index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l.sumdu.edu.ua/textbooks/22852/266051/index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gramStart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( 1.1</w:t>
      </w:r>
      <w:proofErr w:type="gramEnd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</w:p>
    <w:p w:rsidR="00EC6032" w:rsidRPr="005E77DE" w:rsidRDefault="00EC6032" w:rsidP="00BB714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 </w:t>
      </w:r>
      <w:proofErr w:type="spellStart"/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Q</w:t>
      </w:r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тепла, Дж;</w:t>
      </w:r>
    </w:p>
    <w:p w:rsidR="00EC6032" w:rsidRPr="005E77DE" w:rsidRDefault="00BB7145" w:rsidP="00BB714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   </w:t>
      </w:r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F</w:t>
      </w:r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поверхня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</w:t>
      </w:r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C6032" w:rsidRPr="005E77DE" w:rsidRDefault="00BB7145" w:rsidP="00BB714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  </w:t>
      </w:r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τ</w:t>
      </w:r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с;</w:t>
      </w:r>
    </w:p>
    <w:p w:rsidR="00EC6032" w:rsidRPr="005E77DE" w:rsidRDefault="00BB7145" w:rsidP="00BB714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lastRenderedPageBreak/>
        <w:t xml:space="preserve">  </w:t>
      </w:r>
      <w:proofErr w:type="spellStart"/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Δt</w:t>
      </w:r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с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середня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різниця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теплоносіями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К;</w:t>
      </w:r>
    </w:p>
    <w:p w:rsidR="00EC6032" w:rsidRPr="005E77DE" w:rsidRDefault="00BB7145" w:rsidP="00BB7145">
      <w:pPr>
        <w:shd w:val="clear" w:color="auto" w:fill="FFFFFF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</w:t>
      </w:r>
      <w:r w:rsidR="00EC6032"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термічний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опір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</w:t>
      </w:r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основі</w:t>
      </w:r>
      <w:proofErr w:type="spellEnd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рівняння</w:t>
      </w:r>
      <w:proofErr w:type="spellEnd"/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</w:t>
      </w: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.1)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тепла за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одиницю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знаходять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формулою</w:t>
      </w:r>
    </w:p>
    <w:p w:rsidR="00EC6032" w:rsidRPr="005E77DE" w:rsidRDefault="00EC6032" w:rsidP="00BB7145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FA6194D" wp14:editId="72E74CC1">
            <wp:extent cx="927100" cy="228600"/>
            <wp:effectExtent l="0" t="0" r="6350" b="0"/>
            <wp:docPr id="10" name="Рисунок 10" descr="https://dl.sumdu.edu.ua/textbooks/22852/266051/index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l.sumdu.edu.ua/textbooks/22852/266051/index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(1.2</w:t>
      </w: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C6032" w:rsidRPr="005E77DE" w:rsidRDefault="00EC6032" w:rsidP="00BB71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 </w:t>
      </w:r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Q</w:t>
      </w: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потік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Вт;</w:t>
      </w:r>
    </w:p>
    <w:p w:rsidR="00EC6032" w:rsidRPr="005E77DE" w:rsidRDefault="00EC6032" w:rsidP="00BB71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k</w:t>
      </w:r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середній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теплового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коефіцієнт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характеризує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k</w:t>
      </w:r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=1/</w:t>
      </w:r>
      <w:proofErr w:type="spellStart"/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</w:t>
      </w:r>
      <w:r w:rsidRPr="005E77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BB7145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Залежність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</w:t>
      </w:r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.2) </w:t>
      </w:r>
      <w:proofErr w:type="spellStart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називають</w:t>
      </w:r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6" w:name="sl13"/>
      <w:proofErr w:type="spellStart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основним</w:t>
      </w:r>
      <w:proofErr w:type="spellEnd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кінетичним</w:t>
      </w:r>
      <w:proofErr w:type="spellEnd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рівнянням</w:t>
      </w:r>
      <w:proofErr w:type="spellEnd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процесу</w:t>
      </w:r>
      <w:proofErr w:type="spellEnd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EC6032" w:rsidRPr="005E77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теплопередачі</w:t>
      </w:r>
      <w:bookmarkEnd w:id="6"/>
      <w:proofErr w:type="spellEnd"/>
      <w:r w:rsidR="00EC6032"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Pr="005E77DE" w:rsidRDefault="00EC6032" w:rsidP="005E77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Величину теплового потоку,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агрегатний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фазовий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стан,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напрямок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режим і характер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теплоносіїв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уздовж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величину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рушійної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інтенсивність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і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ефективність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теплообмінних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тип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використовуваного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теплообмінного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геометричні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загальну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поверхню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теплопередачі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конструктивні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5E7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6032" w:rsidRDefault="00EC6032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145" w:rsidRPr="005F59B1" w:rsidRDefault="00BB7145" w:rsidP="005E77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9B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BB7145" w:rsidRDefault="00F26D58" w:rsidP="005F59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Дайте визначення теплопередачі.</w:t>
      </w:r>
    </w:p>
    <w:p w:rsidR="00F26D58" w:rsidRPr="00F26D58" w:rsidRDefault="00F26D58" w:rsidP="00F26D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D58">
        <w:rPr>
          <w:rFonts w:ascii="Times New Roman" w:hAnsi="Times New Roman" w:cs="Times New Roman"/>
          <w:sz w:val="28"/>
          <w:szCs w:val="28"/>
          <w:lang w:val="uk-UA"/>
        </w:rPr>
        <w:t>Назвати способи передачі теплоти.</w:t>
      </w:r>
    </w:p>
    <w:p w:rsidR="00F26D58" w:rsidRDefault="00F26D58" w:rsidP="00F26D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теплопровідність?</w:t>
      </w:r>
    </w:p>
    <w:p w:rsidR="00F26D58" w:rsidRDefault="005F59B1" w:rsidP="00F26D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конвекція?</w:t>
      </w:r>
    </w:p>
    <w:p w:rsidR="005F59B1" w:rsidRDefault="005F59B1" w:rsidP="00F26D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випромінювання?</w:t>
      </w:r>
    </w:p>
    <w:p w:rsidR="005F59B1" w:rsidRPr="00F26D58" w:rsidRDefault="005F59B1" w:rsidP="00F26D5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теплові потоки можна віднести до стаціонарних і навпаки?</w:t>
      </w:r>
    </w:p>
    <w:p w:rsidR="00EC6032" w:rsidRDefault="00EC6032" w:rsidP="005E77DE">
      <w:pPr>
        <w:spacing w:after="0" w:line="360" w:lineRule="auto"/>
        <w:ind w:firstLine="709"/>
        <w:rPr>
          <w:sz w:val="28"/>
          <w:szCs w:val="28"/>
        </w:rPr>
      </w:pPr>
    </w:p>
    <w:p w:rsidR="006C4A5A" w:rsidRPr="006C4A5A" w:rsidRDefault="006C4A5A" w:rsidP="006C4A5A">
      <w:pPr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p w:rsidR="006C4A5A" w:rsidRPr="005E77DE" w:rsidRDefault="006C4A5A" w:rsidP="005E77DE">
      <w:pPr>
        <w:spacing w:after="0" w:line="360" w:lineRule="auto"/>
        <w:ind w:firstLine="709"/>
        <w:rPr>
          <w:sz w:val="28"/>
          <w:szCs w:val="28"/>
        </w:rPr>
      </w:pPr>
    </w:p>
    <w:sectPr w:rsidR="006C4A5A" w:rsidRPr="005E77DE" w:rsidSect="005E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0EB"/>
    <w:multiLevelType w:val="multilevel"/>
    <w:tmpl w:val="D89A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0532D"/>
    <w:multiLevelType w:val="multilevel"/>
    <w:tmpl w:val="5BD4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170A1"/>
    <w:multiLevelType w:val="hybridMultilevel"/>
    <w:tmpl w:val="FAB20D48"/>
    <w:lvl w:ilvl="0" w:tplc="40320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15B6D"/>
    <w:multiLevelType w:val="multilevel"/>
    <w:tmpl w:val="5EF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B4688"/>
    <w:multiLevelType w:val="multilevel"/>
    <w:tmpl w:val="0DF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77043"/>
    <w:multiLevelType w:val="hybridMultilevel"/>
    <w:tmpl w:val="83747480"/>
    <w:lvl w:ilvl="0" w:tplc="9E6050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E1"/>
    <w:rsid w:val="005E77DE"/>
    <w:rsid w:val="005F59B1"/>
    <w:rsid w:val="006C4A5A"/>
    <w:rsid w:val="00BB07EC"/>
    <w:rsid w:val="00BB7145"/>
    <w:rsid w:val="00C04998"/>
    <w:rsid w:val="00EC20E1"/>
    <w:rsid w:val="00EC6032"/>
    <w:rsid w:val="00F26D58"/>
    <w:rsid w:val="00F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0F92"/>
  <w15:chartTrackingRefBased/>
  <w15:docId w15:val="{6B510EA4-8431-4873-B83A-A7A9D1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20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EC20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7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E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6</cp:revision>
  <cp:lastPrinted>2020-03-11T17:02:00Z</cp:lastPrinted>
  <dcterms:created xsi:type="dcterms:W3CDTF">2020-03-17T18:36:00Z</dcterms:created>
  <dcterms:modified xsi:type="dcterms:W3CDTF">2020-03-18T10:37:00Z</dcterms:modified>
</cp:coreProperties>
</file>